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9276D7">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276D7">
              <w:rPr>
                <w:rFonts w:ascii="黑体" w:eastAsia="黑体" w:hAnsi="黑体" w:hint="eastAsia"/>
                <w:sz w:val="21"/>
                <w:szCs w:val="21"/>
              </w:rPr>
              <w:t>03.140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9276D7">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276D7">
              <w:rPr>
                <w:rFonts w:ascii="黑体" w:eastAsia="黑体" w:hAnsi="黑体" w:hint="eastAsia"/>
                <w:sz w:val="21"/>
                <w:szCs w:val="21"/>
              </w:rPr>
              <w:t>A</w:t>
            </w:r>
            <w:r w:rsidR="004A5CE9">
              <w:rPr>
                <w:rFonts w:ascii="黑体" w:eastAsia="黑体" w:hAnsi="黑体" w:hint="eastAsia"/>
                <w:sz w:val="21"/>
                <w:szCs w:val="21"/>
              </w:rPr>
              <w:t xml:space="preserve"> </w:t>
            </w:r>
            <w:r w:rsidR="009276D7">
              <w:rPr>
                <w:rFonts w:ascii="黑体" w:eastAsia="黑体" w:hAnsi="黑体" w:hint="eastAsia"/>
                <w:sz w:val="21"/>
                <w:szCs w:val="21"/>
              </w:rPr>
              <w:t>10</w:t>
            </w:r>
            <w:r w:rsidRPr="00672BFD">
              <w:rPr>
                <w:rFonts w:ascii="黑体" w:eastAsia="黑体" w:hAnsi="黑体"/>
                <w:sz w:val="21"/>
                <w:szCs w:val="21"/>
              </w:rPr>
              <w:fldChar w:fldCharType="end"/>
            </w:r>
            <w:bookmarkEnd w:id="1"/>
          </w:p>
        </w:tc>
      </w:tr>
    </w:tbl>
    <w:p w:rsidR="0000040A" w:rsidRPr="007B7453" w:rsidRDefault="00476763"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5F4712" w:rsidRDefault="00476763" w:rsidP="00A952D7">
      <w:pPr>
        <w:pStyle w:val="afffffffffc"/>
        <w:framePr w:wrap="auto"/>
        <w:rPr>
          <w:lang w:val="fr-FR"/>
        </w:rPr>
      </w:pPr>
      <w:r>
        <w:rPr>
          <w:rFonts w:hint="eastAsia"/>
          <w:lang w:val="fr-FR"/>
        </w:rPr>
        <w:t>T/NBIPA</w:t>
      </w:r>
      <w:r w:rsidR="00634D9E" w:rsidRPr="005F4712">
        <w:rPr>
          <w:lang w:val="fr-FR"/>
        </w:rPr>
        <w:t xml:space="preserve"> </w:t>
      </w:r>
      <w:r w:rsidR="006E23EA">
        <w:fldChar w:fldCharType="begin">
          <w:ffData>
            <w:name w:val="NSTD_CODE_F"/>
            <w:enabled/>
            <w:calcOnExit w:val="0"/>
            <w:textInput>
              <w:default w:val="XXXX"/>
            </w:textInput>
          </w:ffData>
        </w:fldChar>
      </w:r>
      <w:bookmarkStart w:id="3"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3"/>
      <w:r w:rsidR="004644A6" w:rsidRPr="005F4712">
        <w:rPr>
          <w:rFonts w:hAnsi="黑体"/>
          <w:lang w:val="fr-FR"/>
        </w:rPr>
        <w:t>—</w:t>
      </w:r>
      <w:r w:rsidR="00087A77">
        <w:fldChar w:fldCharType="begin">
          <w:ffData>
            <w:name w:val="NSTD_CODE_B"/>
            <w:enabled/>
            <w:calcOnExit w:val="0"/>
            <w:textInput>
              <w:default w:val="XXXX"/>
            </w:textInput>
          </w:ffData>
        </w:fldChar>
      </w:r>
      <w:bookmarkStart w:id="4"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4"/>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573832">
        <w:t>跨境电子商务平台在线销售商知识产权风险控制规范</w:t>
      </w:r>
      <w:r>
        <w:fldChar w:fldCharType="end"/>
      </w:r>
      <w:bookmarkEnd w:id="6"/>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07B5E">
        <w:rPr>
          <w:rFonts w:eastAsia="黑体" w:hint="eastAsia"/>
          <w:noProof/>
          <w:szCs w:val="28"/>
        </w:rPr>
        <w:t xml:space="preserve">Specification for intellectual </w:t>
      </w:r>
      <w:r w:rsidR="00E75623">
        <w:rPr>
          <w:rFonts w:eastAsia="黑体" w:hint="eastAsia"/>
          <w:noProof/>
          <w:szCs w:val="28"/>
        </w:rPr>
        <w:t xml:space="preserve">property </w:t>
      </w:r>
      <w:r w:rsidR="00B07B5E">
        <w:rPr>
          <w:rFonts w:eastAsia="黑体" w:hint="eastAsia"/>
          <w:noProof/>
          <w:szCs w:val="28"/>
        </w:rPr>
        <w:t xml:space="preserve">risk </w:t>
      </w:r>
      <w:r w:rsidR="008B3B73">
        <w:rPr>
          <w:rFonts w:eastAsia="黑体" w:hint="eastAsia"/>
          <w:noProof/>
          <w:szCs w:val="28"/>
        </w:rPr>
        <w:t>control measures</w:t>
      </w:r>
      <w:r w:rsidR="00B07B5E">
        <w:rPr>
          <w:rFonts w:eastAsia="黑体" w:hint="eastAsia"/>
          <w:noProof/>
          <w:szCs w:val="28"/>
        </w:rPr>
        <w:t xml:space="preserve"> of </w:t>
      </w:r>
      <w:r w:rsidR="008B3B73" w:rsidRPr="008B3B73">
        <w:rPr>
          <w:rFonts w:eastAsia="黑体"/>
          <w:noProof/>
          <w:szCs w:val="28"/>
        </w:rPr>
        <w:t>cross-border electronic commerce platform online sellers</w:t>
      </w:r>
      <w:r>
        <w:rPr>
          <w:rFonts w:eastAsia="黑体"/>
          <w:noProof/>
          <w:szCs w:val="28"/>
        </w:rPr>
        <w:fldChar w:fldCharType="end"/>
      </w:r>
      <w:bookmarkEnd w:id="7"/>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sidR="00784CA6">
        <w:rPr>
          <w:noProof/>
          <w:sz w:val="24"/>
          <w:szCs w:val="28"/>
        </w:rPr>
      </w:r>
      <w:r w:rsidR="00784CA6">
        <w:rPr>
          <w:noProof/>
          <w:sz w:val="24"/>
          <w:szCs w:val="28"/>
        </w:rPr>
        <w:fldChar w:fldCharType="separate"/>
      </w:r>
      <w:r>
        <w:rPr>
          <w:noProof/>
          <w:sz w:val="24"/>
          <w:szCs w:val="28"/>
        </w:rPr>
        <w:fldChar w:fldCharType="end"/>
      </w:r>
      <w:bookmarkEnd w:id="8"/>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6F2865">
        <w:rPr>
          <w:noProof/>
          <w:sz w:val="21"/>
          <w:szCs w:val="28"/>
        </w:rPr>
        <w:t> </w:t>
      </w:r>
      <w:r w:rsidR="006F2865">
        <w:rPr>
          <w:noProof/>
          <w:sz w:val="21"/>
          <w:szCs w:val="28"/>
        </w:rPr>
        <w:t> </w:t>
      </w:r>
      <w:r w:rsidR="006F2865">
        <w:rPr>
          <w:noProof/>
          <w:sz w:val="21"/>
          <w:szCs w:val="28"/>
        </w:rPr>
        <w:t> </w:t>
      </w:r>
      <w:r w:rsidR="006F2865">
        <w:rPr>
          <w:noProof/>
          <w:sz w:val="21"/>
          <w:szCs w:val="28"/>
        </w:rPr>
        <w:t> </w:t>
      </w:r>
      <w:r w:rsidR="006F2865">
        <w:rPr>
          <w:noProof/>
          <w:sz w:val="21"/>
          <w:szCs w:val="28"/>
        </w:rPr>
        <w:t> </w:t>
      </w:r>
      <w:r>
        <w:rPr>
          <w:noProof/>
          <w:sz w:val="21"/>
          <w:szCs w:val="28"/>
        </w:rPr>
        <w:fldChar w:fldCharType="end"/>
      </w:r>
      <w:bookmarkEnd w:id="9"/>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784CA6">
        <w:rPr>
          <w:b/>
          <w:noProof/>
          <w:sz w:val="21"/>
          <w:szCs w:val="28"/>
        </w:rPr>
      </w:r>
      <w:r w:rsidR="00784CA6">
        <w:rPr>
          <w:b/>
          <w:noProof/>
          <w:sz w:val="21"/>
          <w:szCs w:val="28"/>
        </w:rPr>
        <w:fldChar w:fldCharType="separate"/>
      </w:r>
      <w:r w:rsidRPr="00A6537A">
        <w:rPr>
          <w:b/>
          <w:noProof/>
          <w:sz w:val="21"/>
          <w:szCs w:val="28"/>
        </w:rPr>
        <w:fldChar w:fldCharType="end"/>
      </w:r>
      <w:bookmarkEnd w:id="10"/>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rsidR="007B7453" w:rsidRPr="004C7E8B" w:rsidRDefault="00476763" w:rsidP="00A4006C">
      <w:pPr>
        <w:pStyle w:val="afffffffe"/>
        <w:framePr w:h="584" w:hRule="exact" w:hSpace="181" w:vSpace="181" w:wrap="around" w:y="15027"/>
        <w:rPr>
          <w:rFonts w:hAnsi="黑体"/>
        </w:rPr>
      </w:pPr>
      <w:r>
        <w:rPr>
          <w:rFonts w:hAnsi="黑体" w:hint="eastAsia"/>
          <w:w w:val="100"/>
          <w:sz w:val="28"/>
        </w:rPr>
        <w:t>宁波市</w:t>
      </w:r>
      <w:r>
        <w:rPr>
          <w:rFonts w:hAnsi="黑体"/>
          <w:w w:val="100"/>
          <w:sz w:val="28"/>
        </w:rPr>
        <w:t>知识产权协会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EBDA59A" wp14:editId="5C86EB2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F1FC5" w:rsidRDefault="004F1FC5" w:rsidP="004F1FC5">
      <w:pPr>
        <w:pStyle w:val="afffffc"/>
        <w:spacing w:after="468"/>
        <w:rPr>
          <w:rFonts w:hint="eastAsia"/>
        </w:rPr>
      </w:pPr>
      <w:bookmarkStart w:id="17" w:name="_Toc163571850"/>
      <w:bookmarkStart w:id="18" w:name="_Toc163638115"/>
      <w:bookmarkStart w:id="19" w:name="_Toc163650405"/>
      <w:bookmarkStart w:id="20" w:name="_Toc174454498"/>
      <w:bookmarkStart w:id="21" w:name="_Toc174454749"/>
      <w:bookmarkStart w:id="22" w:name="BookMark1"/>
      <w:bookmarkStart w:id="23" w:name="_GoBack"/>
      <w:bookmarkEnd w:id="23"/>
      <w:r w:rsidRPr="004F1FC5">
        <w:rPr>
          <w:rFonts w:hint="eastAsia"/>
          <w:spacing w:val="320"/>
        </w:rPr>
        <w:lastRenderedPageBreak/>
        <w:t>目</w:t>
      </w:r>
      <w:r>
        <w:rPr>
          <w:rFonts w:hint="eastAsia"/>
        </w:rPr>
        <w:t>次</w:t>
      </w:r>
    </w:p>
    <w:p w:rsidR="004F1FC5" w:rsidRPr="004F1FC5" w:rsidRDefault="004F1FC5">
      <w:pPr>
        <w:pStyle w:val="10"/>
        <w:tabs>
          <w:tab w:val="right" w:leader="dot" w:pos="9344"/>
        </w:tabs>
        <w:rPr>
          <w:rFonts w:asciiTheme="minorHAnsi" w:eastAsiaTheme="minorEastAsia" w:hAnsiTheme="minorHAnsi" w:cstheme="minorBidi"/>
          <w:noProof/>
          <w:szCs w:val="22"/>
        </w:rPr>
      </w:pPr>
      <w:r w:rsidRPr="004F1FC5">
        <w:fldChar w:fldCharType="begin"/>
      </w:r>
      <w:r w:rsidRPr="004F1FC5">
        <w:instrText xml:space="preserve"> TOC \o "1-1" \h \t "标准文件_一级条标题,2,标准文件_附录一级条标题,2," </w:instrText>
      </w:r>
      <w:r w:rsidRPr="004F1FC5">
        <w:fldChar w:fldCharType="separate"/>
      </w:r>
      <w:hyperlink w:anchor="_Toc211599414" w:history="1">
        <w:r w:rsidRPr="004F1FC5">
          <w:rPr>
            <w:rStyle w:val="affffff7"/>
            <w:rFonts w:hint="eastAsia"/>
            <w:noProof/>
          </w:rPr>
          <w:t>前言</w:t>
        </w:r>
        <w:r w:rsidRPr="004F1FC5">
          <w:rPr>
            <w:noProof/>
          </w:rPr>
          <w:tab/>
        </w:r>
        <w:r w:rsidRPr="004F1FC5">
          <w:rPr>
            <w:noProof/>
          </w:rPr>
          <w:fldChar w:fldCharType="begin"/>
        </w:r>
        <w:r w:rsidRPr="004F1FC5">
          <w:rPr>
            <w:noProof/>
          </w:rPr>
          <w:instrText xml:space="preserve"> PAGEREF _Toc211599414 \h </w:instrText>
        </w:r>
        <w:r w:rsidRPr="004F1FC5">
          <w:rPr>
            <w:noProof/>
          </w:rPr>
        </w:r>
        <w:r w:rsidRPr="004F1FC5">
          <w:rPr>
            <w:noProof/>
          </w:rPr>
          <w:fldChar w:fldCharType="separate"/>
        </w:r>
        <w:r w:rsidRPr="004F1FC5">
          <w:rPr>
            <w:noProof/>
          </w:rPr>
          <w:t>II</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15" w:history="1">
        <w:r w:rsidRPr="004F1FC5">
          <w:rPr>
            <w:rStyle w:val="affffff7"/>
            <w:noProof/>
          </w:rPr>
          <w:t>1</w:t>
        </w:r>
        <w:r>
          <w:rPr>
            <w:rStyle w:val="affffff7"/>
            <w:noProof/>
          </w:rPr>
          <w:t xml:space="preserve"> </w:t>
        </w:r>
        <w:r w:rsidRPr="004F1FC5">
          <w:rPr>
            <w:rStyle w:val="affffff7"/>
            <w:rFonts w:hint="eastAsia"/>
            <w:noProof/>
          </w:rPr>
          <w:t xml:space="preserve"> 范围</w:t>
        </w:r>
        <w:r w:rsidRPr="004F1FC5">
          <w:rPr>
            <w:noProof/>
          </w:rPr>
          <w:tab/>
        </w:r>
        <w:r w:rsidRPr="004F1FC5">
          <w:rPr>
            <w:noProof/>
          </w:rPr>
          <w:fldChar w:fldCharType="begin"/>
        </w:r>
        <w:r w:rsidRPr="004F1FC5">
          <w:rPr>
            <w:noProof/>
          </w:rPr>
          <w:instrText xml:space="preserve"> PAGEREF _Toc211599415 \h </w:instrText>
        </w:r>
        <w:r w:rsidRPr="004F1FC5">
          <w:rPr>
            <w:noProof/>
          </w:rPr>
        </w:r>
        <w:r w:rsidRPr="004F1FC5">
          <w:rPr>
            <w:noProof/>
          </w:rPr>
          <w:fldChar w:fldCharType="separate"/>
        </w:r>
        <w:r w:rsidRPr="004F1FC5">
          <w:rPr>
            <w:noProof/>
          </w:rPr>
          <w:t>1</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16" w:history="1">
        <w:r w:rsidRPr="004F1FC5">
          <w:rPr>
            <w:rStyle w:val="affffff7"/>
            <w:noProof/>
          </w:rPr>
          <w:t>2</w:t>
        </w:r>
        <w:r>
          <w:rPr>
            <w:rStyle w:val="affffff7"/>
            <w:noProof/>
          </w:rPr>
          <w:t xml:space="preserve"> </w:t>
        </w:r>
        <w:r w:rsidRPr="004F1FC5">
          <w:rPr>
            <w:rStyle w:val="affffff7"/>
            <w:rFonts w:hint="eastAsia"/>
            <w:noProof/>
          </w:rPr>
          <w:t xml:space="preserve"> 规范性引用文件</w:t>
        </w:r>
        <w:r w:rsidRPr="004F1FC5">
          <w:rPr>
            <w:noProof/>
          </w:rPr>
          <w:tab/>
        </w:r>
        <w:r w:rsidRPr="004F1FC5">
          <w:rPr>
            <w:noProof/>
          </w:rPr>
          <w:fldChar w:fldCharType="begin"/>
        </w:r>
        <w:r w:rsidRPr="004F1FC5">
          <w:rPr>
            <w:noProof/>
          </w:rPr>
          <w:instrText xml:space="preserve"> PAGEREF _Toc211599416 \h </w:instrText>
        </w:r>
        <w:r w:rsidRPr="004F1FC5">
          <w:rPr>
            <w:noProof/>
          </w:rPr>
        </w:r>
        <w:r w:rsidRPr="004F1FC5">
          <w:rPr>
            <w:noProof/>
          </w:rPr>
          <w:fldChar w:fldCharType="separate"/>
        </w:r>
        <w:r w:rsidRPr="004F1FC5">
          <w:rPr>
            <w:noProof/>
          </w:rPr>
          <w:t>1</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17" w:history="1">
        <w:r w:rsidRPr="004F1FC5">
          <w:rPr>
            <w:rStyle w:val="affffff7"/>
            <w:noProof/>
          </w:rPr>
          <w:t>3</w:t>
        </w:r>
        <w:r>
          <w:rPr>
            <w:rStyle w:val="affffff7"/>
            <w:noProof/>
          </w:rPr>
          <w:t xml:space="preserve"> </w:t>
        </w:r>
        <w:r w:rsidRPr="004F1FC5">
          <w:rPr>
            <w:rStyle w:val="affffff7"/>
            <w:rFonts w:hint="eastAsia"/>
            <w:noProof/>
          </w:rPr>
          <w:t xml:space="preserve"> 术语和定义</w:t>
        </w:r>
        <w:r w:rsidRPr="004F1FC5">
          <w:rPr>
            <w:noProof/>
          </w:rPr>
          <w:tab/>
        </w:r>
        <w:r w:rsidRPr="004F1FC5">
          <w:rPr>
            <w:noProof/>
          </w:rPr>
          <w:fldChar w:fldCharType="begin"/>
        </w:r>
        <w:r w:rsidRPr="004F1FC5">
          <w:rPr>
            <w:noProof/>
          </w:rPr>
          <w:instrText xml:space="preserve"> PAGEREF _Toc211599417 \h </w:instrText>
        </w:r>
        <w:r w:rsidRPr="004F1FC5">
          <w:rPr>
            <w:noProof/>
          </w:rPr>
        </w:r>
        <w:r w:rsidRPr="004F1FC5">
          <w:rPr>
            <w:noProof/>
          </w:rPr>
          <w:fldChar w:fldCharType="separate"/>
        </w:r>
        <w:r w:rsidRPr="004F1FC5">
          <w:rPr>
            <w:noProof/>
          </w:rPr>
          <w:t>1</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18" w:history="1">
        <w:r w:rsidRPr="004F1FC5">
          <w:rPr>
            <w:rStyle w:val="affffff7"/>
            <w:noProof/>
          </w:rPr>
          <w:t>4</w:t>
        </w:r>
        <w:r>
          <w:rPr>
            <w:rStyle w:val="affffff7"/>
            <w:noProof/>
          </w:rPr>
          <w:t xml:space="preserve"> </w:t>
        </w:r>
        <w:r w:rsidRPr="004F1FC5">
          <w:rPr>
            <w:rStyle w:val="affffff7"/>
            <w:rFonts w:hint="eastAsia"/>
            <w:noProof/>
          </w:rPr>
          <w:t xml:space="preserve"> 基本要求</w:t>
        </w:r>
        <w:r w:rsidRPr="004F1FC5">
          <w:rPr>
            <w:noProof/>
          </w:rPr>
          <w:tab/>
        </w:r>
        <w:r w:rsidRPr="004F1FC5">
          <w:rPr>
            <w:noProof/>
          </w:rPr>
          <w:fldChar w:fldCharType="begin"/>
        </w:r>
        <w:r w:rsidRPr="004F1FC5">
          <w:rPr>
            <w:noProof/>
          </w:rPr>
          <w:instrText xml:space="preserve"> PAGEREF _Toc211599418 \h </w:instrText>
        </w:r>
        <w:r w:rsidRPr="004F1FC5">
          <w:rPr>
            <w:noProof/>
          </w:rPr>
        </w:r>
        <w:r w:rsidRPr="004F1FC5">
          <w:rPr>
            <w:noProof/>
          </w:rPr>
          <w:fldChar w:fldCharType="separate"/>
        </w:r>
        <w:r w:rsidRPr="004F1FC5">
          <w:rPr>
            <w:noProof/>
          </w:rPr>
          <w:t>1</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19" w:history="1">
        <w:r w:rsidRPr="004F1FC5">
          <w:rPr>
            <w:rStyle w:val="affffff7"/>
            <w:noProof/>
          </w:rPr>
          <w:t>5</w:t>
        </w:r>
        <w:r>
          <w:rPr>
            <w:rStyle w:val="affffff7"/>
            <w:noProof/>
          </w:rPr>
          <w:t xml:space="preserve"> </w:t>
        </w:r>
        <w:r w:rsidRPr="004F1FC5">
          <w:rPr>
            <w:rStyle w:val="affffff7"/>
            <w:rFonts w:hint="eastAsia"/>
            <w:noProof/>
          </w:rPr>
          <w:t xml:space="preserve"> 前期风险控制措施</w:t>
        </w:r>
        <w:r w:rsidRPr="004F1FC5">
          <w:rPr>
            <w:noProof/>
          </w:rPr>
          <w:tab/>
        </w:r>
        <w:r w:rsidRPr="004F1FC5">
          <w:rPr>
            <w:noProof/>
          </w:rPr>
          <w:fldChar w:fldCharType="begin"/>
        </w:r>
        <w:r w:rsidRPr="004F1FC5">
          <w:rPr>
            <w:noProof/>
          </w:rPr>
          <w:instrText xml:space="preserve"> PAGEREF _Toc211599419 \h </w:instrText>
        </w:r>
        <w:r w:rsidRPr="004F1FC5">
          <w:rPr>
            <w:noProof/>
          </w:rPr>
        </w:r>
        <w:r w:rsidRPr="004F1FC5">
          <w:rPr>
            <w:noProof/>
          </w:rPr>
          <w:fldChar w:fldCharType="separate"/>
        </w:r>
        <w:r w:rsidRPr="004F1FC5">
          <w:rPr>
            <w:noProof/>
          </w:rPr>
          <w:t>2</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0" w:history="1">
        <w:r w:rsidRPr="004F1FC5">
          <w:rPr>
            <w:rStyle w:val="affffff7"/>
            <w:noProof/>
            <w14:scene3d>
              <w14:camera w14:prst="orthographicFront"/>
              <w14:lightRig w14:rig="threePt" w14:dir="t">
                <w14:rot w14:lat="0" w14:lon="0" w14:rev="0"/>
              </w14:lightRig>
            </w14:scene3d>
          </w:rPr>
          <w:t>5.1</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信息调查</w:t>
        </w:r>
        <w:r w:rsidRPr="004F1FC5">
          <w:rPr>
            <w:noProof/>
          </w:rPr>
          <w:tab/>
        </w:r>
        <w:r w:rsidRPr="004F1FC5">
          <w:rPr>
            <w:noProof/>
          </w:rPr>
          <w:fldChar w:fldCharType="begin"/>
        </w:r>
        <w:r w:rsidRPr="004F1FC5">
          <w:rPr>
            <w:noProof/>
          </w:rPr>
          <w:instrText xml:space="preserve"> PAGEREF _Toc211599420 \h </w:instrText>
        </w:r>
        <w:r w:rsidRPr="004F1FC5">
          <w:rPr>
            <w:noProof/>
          </w:rPr>
        </w:r>
        <w:r w:rsidRPr="004F1FC5">
          <w:rPr>
            <w:noProof/>
          </w:rPr>
          <w:fldChar w:fldCharType="separate"/>
        </w:r>
        <w:r w:rsidRPr="004F1FC5">
          <w:rPr>
            <w:noProof/>
          </w:rPr>
          <w:t>2</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1" w:history="1">
        <w:r w:rsidRPr="004F1FC5">
          <w:rPr>
            <w:rStyle w:val="affffff7"/>
            <w:noProof/>
            <w14:scene3d>
              <w14:camera w14:prst="orthographicFront"/>
              <w14:lightRig w14:rig="threePt" w14:dir="t">
                <w14:rot w14:lat="0" w14:lon="0" w14:rev="0"/>
              </w14:lightRig>
            </w14:scene3d>
          </w:rPr>
          <w:t>5.2</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侵权风险规避</w:t>
        </w:r>
        <w:r w:rsidRPr="004F1FC5">
          <w:rPr>
            <w:noProof/>
          </w:rPr>
          <w:tab/>
        </w:r>
        <w:r w:rsidRPr="004F1FC5">
          <w:rPr>
            <w:noProof/>
          </w:rPr>
          <w:fldChar w:fldCharType="begin"/>
        </w:r>
        <w:r w:rsidRPr="004F1FC5">
          <w:rPr>
            <w:noProof/>
          </w:rPr>
          <w:instrText xml:space="preserve"> PAGEREF _Toc211599421 \h </w:instrText>
        </w:r>
        <w:r w:rsidRPr="004F1FC5">
          <w:rPr>
            <w:noProof/>
          </w:rPr>
        </w:r>
        <w:r w:rsidRPr="004F1FC5">
          <w:rPr>
            <w:noProof/>
          </w:rPr>
          <w:fldChar w:fldCharType="separate"/>
        </w:r>
        <w:r w:rsidRPr="004F1FC5">
          <w:rPr>
            <w:noProof/>
          </w:rPr>
          <w:t>2</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2" w:history="1">
        <w:r w:rsidRPr="004F1FC5">
          <w:rPr>
            <w:rStyle w:val="affffff7"/>
            <w:noProof/>
            <w14:scene3d>
              <w14:camera w14:prst="orthographicFront"/>
              <w14:lightRig w14:rig="threePt" w14:dir="t">
                <w14:rot w14:lat="0" w14:lon="0" w14:rev="0"/>
              </w14:lightRig>
            </w14:scene3d>
          </w:rPr>
          <w:t>5.3</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自有产权保护</w:t>
        </w:r>
        <w:r w:rsidRPr="004F1FC5">
          <w:rPr>
            <w:noProof/>
          </w:rPr>
          <w:tab/>
        </w:r>
        <w:r w:rsidRPr="004F1FC5">
          <w:rPr>
            <w:noProof/>
          </w:rPr>
          <w:fldChar w:fldCharType="begin"/>
        </w:r>
        <w:r w:rsidRPr="004F1FC5">
          <w:rPr>
            <w:noProof/>
          </w:rPr>
          <w:instrText xml:space="preserve"> PAGEREF _Toc211599422 \h </w:instrText>
        </w:r>
        <w:r w:rsidRPr="004F1FC5">
          <w:rPr>
            <w:noProof/>
          </w:rPr>
        </w:r>
        <w:r w:rsidRPr="004F1FC5">
          <w:rPr>
            <w:noProof/>
          </w:rPr>
          <w:fldChar w:fldCharType="separate"/>
        </w:r>
        <w:r w:rsidRPr="004F1FC5">
          <w:rPr>
            <w:noProof/>
          </w:rPr>
          <w:t>2</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3" w:history="1">
        <w:r w:rsidRPr="004F1FC5">
          <w:rPr>
            <w:rStyle w:val="affffff7"/>
            <w:noProof/>
            <w14:scene3d>
              <w14:camera w14:prst="orthographicFront"/>
              <w14:lightRig w14:rig="threePt" w14:dir="t">
                <w14:rot w14:lat="0" w14:lon="0" w14:rev="0"/>
              </w14:lightRig>
            </w14:scene3d>
          </w:rPr>
          <w:t>5.4</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专业服务支持</w:t>
        </w:r>
        <w:r w:rsidRPr="004F1FC5">
          <w:rPr>
            <w:noProof/>
          </w:rPr>
          <w:tab/>
        </w:r>
        <w:r w:rsidRPr="004F1FC5">
          <w:rPr>
            <w:noProof/>
          </w:rPr>
          <w:fldChar w:fldCharType="begin"/>
        </w:r>
        <w:r w:rsidRPr="004F1FC5">
          <w:rPr>
            <w:noProof/>
          </w:rPr>
          <w:instrText xml:space="preserve"> PAGEREF _Toc211599423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24" w:history="1">
        <w:r w:rsidRPr="004F1FC5">
          <w:rPr>
            <w:rStyle w:val="affffff7"/>
            <w:noProof/>
          </w:rPr>
          <w:t>6</w:t>
        </w:r>
        <w:r>
          <w:rPr>
            <w:rStyle w:val="affffff7"/>
            <w:noProof/>
          </w:rPr>
          <w:t xml:space="preserve"> </w:t>
        </w:r>
        <w:r w:rsidRPr="004F1FC5">
          <w:rPr>
            <w:rStyle w:val="affffff7"/>
            <w:rFonts w:hint="eastAsia"/>
            <w:noProof/>
          </w:rPr>
          <w:t xml:space="preserve"> 经营风险控制措施</w:t>
        </w:r>
        <w:r w:rsidRPr="004F1FC5">
          <w:rPr>
            <w:noProof/>
          </w:rPr>
          <w:tab/>
        </w:r>
        <w:r w:rsidRPr="004F1FC5">
          <w:rPr>
            <w:noProof/>
          </w:rPr>
          <w:fldChar w:fldCharType="begin"/>
        </w:r>
        <w:r w:rsidRPr="004F1FC5">
          <w:rPr>
            <w:noProof/>
          </w:rPr>
          <w:instrText xml:space="preserve"> PAGEREF _Toc211599424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5" w:history="1">
        <w:r w:rsidRPr="004F1FC5">
          <w:rPr>
            <w:rStyle w:val="affffff7"/>
            <w:noProof/>
            <w14:scene3d>
              <w14:camera w14:prst="orthographicFront"/>
              <w14:lightRig w14:rig="threePt" w14:dir="t">
                <w14:rot w14:lat="0" w14:lon="0" w14:rev="0"/>
              </w14:lightRig>
            </w14:scene3d>
          </w:rPr>
          <w:t>6.1</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内部经营控制</w:t>
        </w:r>
        <w:r w:rsidRPr="004F1FC5">
          <w:rPr>
            <w:noProof/>
          </w:rPr>
          <w:tab/>
        </w:r>
        <w:r w:rsidRPr="004F1FC5">
          <w:rPr>
            <w:noProof/>
          </w:rPr>
          <w:fldChar w:fldCharType="begin"/>
        </w:r>
        <w:r w:rsidRPr="004F1FC5">
          <w:rPr>
            <w:noProof/>
          </w:rPr>
          <w:instrText xml:space="preserve"> PAGEREF _Toc211599425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6" w:history="1">
        <w:r w:rsidRPr="004F1FC5">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合规性承诺</w:t>
        </w:r>
        <w:r w:rsidRPr="004F1FC5">
          <w:rPr>
            <w:noProof/>
          </w:rPr>
          <w:tab/>
        </w:r>
        <w:r w:rsidRPr="004F1FC5">
          <w:rPr>
            <w:noProof/>
          </w:rPr>
          <w:fldChar w:fldCharType="begin"/>
        </w:r>
        <w:r w:rsidRPr="004F1FC5">
          <w:rPr>
            <w:noProof/>
          </w:rPr>
          <w:instrText xml:space="preserve"> PAGEREF _Toc211599426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7" w:history="1">
        <w:r w:rsidRPr="004F1FC5">
          <w:rPr>
            <w:rStyle w:val="affffff7"/>
            <w:noProof/>
            <w14:scene3d>
              <w14:camera w14:prst="orthographicFront"/>
              <w14:lightRig w14:rig="threePt" w14:dir="t">
                <w14:rot w14:lat="0" w14:lon="0" w14:rev="0"/>
              </w14:lightRig>
            </w14:scene3d>
          </w:rPr>
          <w:t>6.3</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信息展示</w:t>
        </w:r>
        <w:r w:rsidRPr="004F1FC5">
          <w:rPr>
            <w:noProof/>
          </w:rPr>
          <w:tab/>
        </w:r>
        <w:r w:rsidRPr="004F1FC5">
          <w:rPr>
            <w:noProof/>
          </w:rPr>
          <w:fldChar w:fldCharType="begin"/>
        </w:r>
        <w:r w:rsidRPr="004F1FC5">
          <w:rPr>
            <w:noProof/>
          </w:rPr>
          <w:instrText xml:space="preserve"> PAGEREF _Toc211599427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28" w:history="1">
        <w:r w:rsidRPr="004F1FC5">
          <w:rPr>
            <w:rStyle w:val="affffff7"/>
            <w:noProof/>
            <w14:scene3d>
              <w14:camera w14:prst="orthographicFront"/>
              <w14:lightRig w14:rig="threePt" w14:dir="t">
                <w14:rot w14:lat="0" w14:lon="0" w14:rev="0"/>
              </w14:lightRig>
            </w14:scene3d>
          </w:rPr>
          <w:t>6.4</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证据留存</w:t>
        </w:r>
        <w:r w:rsidRPr="004F1FC5">
          <w:rPr>
            <w:noProof/>
          </w:rPr>
          <w:tab/>
        </w:r>
        <w:r w:rsidRPr="004F1FC5">
          <w:rPr>
            <w:noProof/>
          </w:rPr>
          <w:fldChar w:fldCharType="begin"/>
        </w:r>
        <w:r w:rsidRPr="004F1FC5">
          <w:rPr>
            <w:noProof/>
          </w:rPr>
          <w:instrText xml:space="preserve"> PAGEREF _Toc211599428 \h </w:instrText>
        </w:r>
        <w:r w:rsidRPr="004F1FC5">
          <w:rPr>
            <w:noProof/>
          </w:rPr>
        </w:r>
        <w:r w:rsidRPr="004F1FC5">
          <w:rPr>
            <w:noProof/>
          </w:rPr>
          <w:fldChar w:fldCharType="separate"/>
        </w:r>
        <w:r w:rsidRPr="004F1FC5">
          <w:rPr>
            <w:noProof/>
          </w:rPr>
          <w:t>3</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29" w:history="1">
        <w:r w:rsidRPr="004F1FC5">
          <w:rPr>
            <w:rStyle w:val="affffff7"/>
            <w:noProof/>
          </w:rPr>
          <w:t>7</w:t>
        </w:r>
        <w:r>
          <w:rPr>
            <w:rStyle w:val="affffff7"/>
            <w:noProof/>
          </w:rPr>
          <w:t xml:space="preserve"> </w:t>
        </w:r>
        <w:r w:rsidRPr="004F1FC5">
          <w:rPr>
            <w:rStyle w:val="affffff7"/>
            <w:rFonts w:hint="eastAsia"/>
            <w:noProof/>
          </w:rPr>
          <w:t xml:space="preserve"> 侵权风险控制措施</w:t>
        </w:r>
        <w:r w:rsidRPr="004F1FC5">
          <w:rPr>
            <w:noProof/>
          </w:rPr>
          <w:tab/>
        </w:r>
        <w:r w:rsidRPr="004F1FC5">
          <w:rPr>
            <w:noProof/>
          </w:rPr>
          <w:fldChar w:fldCharType="begin"/>
        </w:r>
        <w:r w:rsidRPr="004F1FC5">
          <w:rPr>
            <w:noProof/>
          </w:rPr>
          <w:instrText xml:space="preserve"> PAGEREF _Toc211599429 \h </w:instrText>
        </w:r>
        <w:r w:rsidRPr="004F1FC5">
          <w:rPr>
            <w:noProof/>
          </w:rPr>
        </w:r>
        <w:r w:rsidRPr="004F1FC5">
          <w:rPr>
            <w:noProof/>
          </w:rPr>
          <w:fldChar w:fldCharType="separate"/>
        </w:r>
        <w:r w:rsidRPr="004F1FC5">
          <w:rPr>
            <w:noProof/>
          </w:rPr>
          <w:t>4</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0" w:history="1">
        <w:r w:rsidRPr="004F1FC5">
          <w:rPr>
            <w:rStyle w:val="affffff7"/>
            <w:noProof/>
            <w14:scene3d>
              <w14:camera w14:prst="orthographicFront"/>
              <w14:lightRig w14:rig="threePt" w14:dir="t">
                <w14:rot w14:lat="0" w14:lon="0" w14:rev="0"/>
              </w14:lightRig>
            </w14:scene3d>
          </w:rPr>
          <w:t>7.1</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被侵权应对措施</w:t>
        </w:r>
        <w:r w:rsidRPr="004F1FC5">
          <w:rPr>
            <w:noProof/>
          </w:rPr>
          <w:tab/>
        </w:r>
        <w:r w:rsidRPr="004F1FC5">
          <w:rPr>
            <w:noProof/>
          </w:rPr>
          <w:fldChar w:fldCharType="begin"/>
        </w:r>
        <w:r w:rsidRPr="004F1FC5">
          <w:rPr>
            <w:noProof/>
          </w:rPr>
          <w:instrText xml:space="preserve"> PAGEREF _Toc211599430 \h </w:instrText>
        </w:r>
        <w:r w:rsidRPr="004F1FC5">
          <w:rPr>
            <w:noProof/>
          </w:rPr>
        </w:r>
        <w:r w:rsidRPr="004F1FC5">
          <w:rPr>
            <w:noProof/>
          </w:rPr>
          <w:fldChar w:fldCharType="separate"/>
        </w:r>
        <w:r w:rsidRPr="004F1FC5">
          <w:rPr>
            <w:noProof/>
          </w:rPr>
          <w:t>4</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1" w:history="1">
        <w:r w:rsidRPr="004F1FC5">
          <w:rPr>
            <w:rStyle w:val="affffff7"/>
            <w:noProof/>
            <w14:scene3d>
              <w14:camera w14:prst="orthographicFront"/>
              <w14:lightRig w14:rig="threePt" w14:dir="t">
                <w14:rot w14:lat="0" w14:lon="0" w14:rev="0"/>
              </w14:lightRig>
            </w14:scene3d>
          </w:rPr>
          <w:t>7.2</w:t>
        </w:r>
        <w:r>
          <w:rPr>
            <w:rStyle w:val="affffff7"/>
            <w:noProof/>
            <w14:scene3d>
              <w14:camera w14:prst="orthographicFront"/>
              <w14:lightRig w14:rig="threePt" w14:dir="t">
                <w14:rot w14:lat="0" w14:lon="0" w14:rev="0"/>
              </w14:lightRig>
            </w14:scene3d>
          </w:rPr>
          <w:t xml:space="preserve"> </w:t>
        </w:r>
        <w:r w:rsidRPr="004F1FC5">
          <w:rPr>
            <w:rStyle w:val="affffff7"/>
            <w:rFonts w:hint="eastAsia"/>
            <w:noProof/>
          </w:rPr>
          <w:t xml:space="preserve"> 被控侵权应对措施</w:t>
        </w:r>
        <w:r w:rsidRPr="004F1FC5">
          <w:rPr>
            <w:noProof/>
          </w:rPr>
          <w:tab/>
        </w:r>
        <w:r w:rsidRPr="004F1FC5">
          <w:rPr>
            <w:noProof/>
          </w:rPr>
          <w:fldChar w:fldCharType="begin"/>
        </w:r>
        <w:r w:rsidRPr="004F1FC5">
          <w:rPr>
            <w:noProof/>
          </w:rPr>
          <w:instrText xml:space="preserve"> PAGEREF _Toc211599431 \h </w:instrText>
        </w:r>
        <w:r w:rsidRPr="004F1FC5">
          <w:rPr>
            <w:noProof/>
          </w:rPr>
        </w:r>
        <w:r w:rsidRPr="004F1FC5">
          <w:rPr>
            <w:noProof/>
          </w:rPr>
          <w:fldChar w:fldCharType="separate"/>
        </w:r>
        <w:r w:rsidRPr="004F1FC5">
          <w:rPr>
            <w:noProof/>
          </w:rPr>
          <w:t>5</w:t>
        </w:r>
        <w:r w:rsidRPr="004F1FC5">
          <w:rPr>
            <w:noProof/>
          </w:rPr>
          <w:fldChar w:fldCharType="end"/>
        </w:r>
      </w:hyperlink>
    </w:p>
    <w:p w:rsidR="004F1FC5" w:rsidRPr="004F1FC5" w:rsidRDefault="004F1FC5">
      <w:pPr>
        <w:pStyle w:val="10"/>
        <w:tabs>
          <w:tab w:val="right" w:leader="dot" w:pos="9344"/>
        </w:tabs>
        <w:rPr>
          <w:rFonts w:asciiTheme="minorHAnsi" w:eastAsiaTheme="minorEastAsia" w:hAnsiTheme="minorHAnsi" w:cstheme="minorBidi"/>
          <w:noProof/>
          <w:szCs w:val="22"/>
        </w:rPr>
      </w:pPr>
      <w:hyperlink w:anchor="_Toc211599432" w:history="1">
        <w:r w:rsidRPr="004F1FC5">
          <w:rPr>
            <w:rStyle w:val="affffff7"/>
            <w:rFonts w:hint="eastAsia"/>
            <w:noProof/>
          </w:rPr>
          <w:t>附录</w:t>
        </w:r>
        <w:r>
          <w:rPr>
            <w:rStyle w:val="affffff7"/>
            <w:rFonts w:hint="eastAsia"/>
            <w:noProof/>
          </w:rPr>
          <w:t>A</w:t>
        </w:r>
        <w:r w:rsidRPr="004F1FC5">
          <w:rPr>
            <w:rStyle w:val="affffff7"/>
            <w:rFonts w:hint="eastAsia"/>
            <w:noProof/>
          </w:rPr>
          <w:t>（资料性）</w:t>
        </w:r>
        <w:r>
          <w:rPr>
            <w:rStyle w:val="affffff7"/>
            <w:noProof/>
          </w:rPr>
          <w:t xml:space="preserve"> </w:t>
        </w:r>
        <w:r w:rsidRPr="004F1FC5">
          <w:rPr>
            <w:rStyle w:val="affffff7"/>
            <w:noProof/>
          </w:rPr>
          <w:t xml:space="preserve"> </w:t>
        </w:r>
        <w:r w:rsidRPr="004F1FC5">
          <w:rPr>
            <w:rStyle w:val="affffff7"/>
            <w:rFonts w:hint="eastAsia"/>
            <w:noProof/>
          </w:rPr>
          <w:t>知识产权风险表现形式</w:t>
        </w:r>
        <w:r w:rsidRPr="004F1FC5">
          <w:rPr>
            <w:noProof/>
          </w:rPr>
          <w:tab/>
        </w:r>
        <w:r w:rsidRPr="004F1FC5">
          <w:rPr>
            <w:noProof/>
          </w:rPr>
          <w:fldChar w:fldCharType="begin"/>
        </w:r>
        <w:r w:rsidRPr="004F1FC5">
          <w:rPr>
            <w:noProof/>
          </w:rPr>
          <w:instrText xml:space="preserve"> PAGEREF _Toc211599432 \h </w:instrText>
        </w:r>
        <w:r w:rsidRPr="004F1FC5">
          <w:rPr>
            <w:noProof/>
          </w:rPr>
        </w:r>
        <w:r w:rsidRPr="004F1FC5">
          <w:rPr>
            <w:noProof/>
          </w:rPr>
          <w:fldChar w:fldCharType="separate"/>
        </w:r>
        <w:r w:rsidRPr="004F1FC5">
          <w:rPr>
            <w:noProof/>
          </w:rPr>
          <w:t>6</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3" w:history="1">
        <w:r w:rsidRPr="004F1FC5">
          <w:rPr>
            <w:rStyle w:val="affffff7"/>
            <w:noProof/>
          </w:rPr>
          <w:t>A.1</w:t>
        </w:r>
        <w:r>
          <w:rPr>
            <w:rStyle w:val="affffff7"/>
            <w:noProof/>
          </w:rPr>
          <w:t xml:space="preserve"> </w:t>
        </w:r>
        <w:r w:rsidRPr="004F1FC5">
          <w:rPr>
            <w:rStyle w:val="affffff7"/>
            <w:rFonts w:hint="eastAsia"/>
            <w:noProof/>
          </w:rPr>
          <w:t xml:space="preserve"> 专利权</w:t>
        </w:r>
        <w:r w:rsidRPr="004F1FC5">
          <w:rPr>
            <w:noProof/>
          </w:rPr>
          <w:tab/>
        </w:r>
        <w:r w:rsidRPr="004F1FC5">
          <w:rPr>
            <w:noProof/>
          </w:rPr>
          <w:fldChar w:fldCharType="begin"/>
        </w:r>
        <w:r w:rsidRPr="004F1FC5">
          <w:rPr>
            <w:noProof/>
          </w:rPr>
          <w:instrText xml:space="preserve"> PAGEREF _Toc211599433 \h </w:instrText>
        </w:r>
        <w:r w:rsidRPr="004F1FC5">
          <w:rPr>
            <w:noProof/>
          </w:rPr>
        </w:r>
        <w:r w:rsidRPr="004F1FC5">
          <w:rPr>
            <w:noProof/>
          </w:rPr>
          <w:fldChar w:fldCharType="separate"/>
        </w:r>
        <w:r w:rsidRPr="004F1FC5">
          <w:rPr>
            <w:noProof/>
          </w:rPr>
          <w:t>6</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4" w:history="1">
        <w:r w:rsidRPr="004F1FC5">
          <w:rPr>
            <w:rStyle w:val="affffff7"/>
            <w:noProof/>
          </w:rPr>
          <w:t>A.2</w:t>
        </w:r>
        <w:r>
          <w:rPr>
            <w:rStyle w:val="affffff7"/>
            <w:noProof/>
          </w:rPr>
          <w:t xml:space="preserve"> </w:t>
        </w:r>
        <w:r w:rsidRPr="004F1FC5">
          <w:rPr>
            <w:rStyle w:val="affffff7"/>
            <w:rFonts w:hint="eastAsia"/>
            <w:noProof/>
          </w:rPr>
          <w:t xml:space="preserve"> 商标权</w:t>
        </w:r>
        <w:r w:rsidRPr="004F1FC5">
          <w:rPr>
            <w:noProof/>
          </w:rPr>
          <w:tab/>
        </w:r>
        <w:r w:rsidRPr="004F1FC5">
          <w:rPr>
            <w:noProof/>
          </w:rPr>
          <w:fldChar w:fldCharType="begin"/>
        </w:r>
        <w:r w:rsidRPr="004F1FC5">
          <w:rPr>
            <w:noProof/>
          </w:rPr>
          <w:instrText xml:space="preserve"> PAGEREF _Toc211599434 \h </w:instrText>
        </w:r>
        <w:r w:rsidRPr="004F1FC5">
          <w:rPr>
            <w:noProof/>
          </w:rPr>
        </w:r>
        <w:r w:rsidRPr="004F1FC5">
          <w:rPr>
            <w:noProof/>
          </w:rPr>
          <w:fldChar w:fldCharType="separate"/>
        </w:r>
        <w:r w:rsidRPr="004F1FC5">
          <w:rPr>
            <w:noProof/>
          </w:rPr>
          <w:t>6</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5" w:history="1">
        <w:r w:rsidRPr="004F1FC5">
          <w:rPr>
            <w:rStyle w:val="affffff7"/>
            <w:noProof/>
          </w:rPr>
          <w:t>A.3</w:t>
        </w:r>
        <w:r>
          <w:rPr>
            <w:rStyle w:val="affffff7"/>
            <w:noProof/>
          </w:rPr>
          <w:t xml:space="preserve"> </w:t>
        </w:r>
        <w:r w:rsidRPr="004F1FC5">
          <w:rPr>
            <w:rStyle w:val="affffff7"/>
            <w:rFonts w:hint="eastAsia"/>
            <w:noProof/>
          </w:rPr>
          <w:t xml:space="preserve"> 著作权</w:t>
        </w:r>
        <w:r w:rsidRPr="004F1FC5">
          <w:rPr>
            <w:noProof/>
          </w:rPr>
          <w:tab/>
        </w:r>
        <w:r w:rsidRPr="004F1FC5">
          <w:rPr>
            <w:noProof/>
          </w:rPr>
          <w:fldChar w:fldCharType="begin"/>
        </w:r>
        <w:r w:rsidRPr="004F1FC5">
          <w:rPr>
            <w:noProof/>
          </w:rPr>
          <w:instrText xml:space="preserve"> PAGEREF _Toc211599435 \h </w:instrText>
        </w:r>
        <w:r w:rsidRPr="004F1FC5">
          <w:rPr>
            <w:noProof/>
          </w:rPr>
        </w:r>
        <w:r w:rsidRPr="004F1FC5">
          <w:rPr>
            <w:noProof/>
          </w:rPr>
          <w:fldChar w:fldCharType="separate"/>
        </w:r>
        <w:r w:rsidRPr="004F1FC5">
          <w:rPr>
            <w:noProof/>
          </w:rPr>
          <w:t>6</w:t>
        </w:r>
        <w:r w:rsidRPr="004F1FC5">
          <w:rPr>
            <w:noProof/>
          </w:rPr>
          <w:fldChar w:fldCharType="end"/>
        </w:r>
      </w:hyperlink>
    </w:p>
    <w:p w:rsidR="004F1FC5" w:rsidRPr="004F1FC5" w:rsidRDefault="004F1FC5">
      <w:pPr>
        <w:pStyle w:val="23"/>
        <w:rPr>
          <w:rFonts w:asciiTheme="minorHAnsi" w:eastAsiaTheme="minorEastAsia" w:hAnsiTheme="minorHAnsi" w:cstheme="minorBidi"/>
          <w:noProof/>
          <w:szCs w:val="22"/>
        </w:rPr>
      </w:pPr>
      <w:hyperlink w:anchor="_Toc211599436" w:history="1">
        <w:r w:rsidRPr="004F1FC5">
          <w:rPr>
            <w:rStyle w:val="affffff7"/>
            <w:noProof/>
          </w:rPr>
          <w:t>A.4</w:t>
        </w:r>
        <w:r>
          <w:rPr>
            <w:rStyle w:val="affffff7"/>
            <w:noProof/>
          </w:rPr>
          <w:t xml:space="preserve"> </w:t>
        </w:r>
        <w:r w:rsidRPr="004F1FC5">
          <w:rPr>
            <w:rStyle w:val="affffff7"/>
            <w:rFonts w:hint="eastAsia"/>
            <w:noProof/>
          </w:rPr>
          <w:t xml:space="preserve"> 其它情形</w:t>
        </w:r>
        <w:r w:rsidRPr="004F1FC5">
          <w:rPr>
            <w:noProof/>
          </w:rPr>
          <w:tab/>
        </w:r>
        <w:r w:rsidRPr="004F1FC5">
          <w:rPr>
            <w:noProof/>
          </w:rPr>
          <w:fldChar w:fldCharType="begin"/>
        </w:r>
        <w:r w:rsidRPr="004F1FC5">
          <w:rPr>
            <w:noProof/>
          </w:rPr>
          <w:instrText xml:space="preserve"> PAGEREF _Toc211599436 \h </w:instrText>
        </w:r>
        <w:r w:rsidRPr="004F1FC5">
          <w:rPr>
            <w:noProof/>
          </w:rPr>
        </w:r>
        <w:r w:rsidRPr="004F1FC5">
          <w:rPr>
            <w:noProof/>
          </w:rPr>
          <w:fldChar w:fldCharType="separate"/>
        </w:r>
        <w:r w:rsidRPr="004F1FC5">
          <w:rPr>
            <w:noProof/>
          </w:rPr>
          <w:t>6</w:t>
        </w:r>
        <w:r w:rsidRPr="004F1FC5">
          <w:rPr>
            <w:noProof/>
          </w:rPr>
          <w:fldChar w:fldCharType="end"/>
        </w:r>
      </w:hyperlink>
    </w:p>
    <w:p w:rsidR="004F1FC5" w:rsidRPr="004F1FC5" w:rsidRDefault="004F1FC5" w:rsidP="004F1FC5">
      <w:pPr>
        <w:pStyle w:val="afffffc"/>
        <w:spacing w:after="468"/>
        <w:sectPr w:rsidR="004F1FC5" w:rsidRPr="004F1FC5" w:rsidSect="004F1FC5">
          <w:headerReference w:type="even" r:id="rId15"/>
          <w:headerReference w:type="default" r:id="rId16"/>
          <w:footerReference w:type="default" r:id="rId17"/>
          <w:pgSz w:w="11906" w:h="16838" w:code="9"/>
          <w:pgMar w:top="2410" w:right="1134" w:bottom="1134" w:left="1134" w:header="1418" w:footer="1134" w:gutter="284"/>
          <w:pgNumType w:fmt="upperRoman" w:start="1"/>
          <w:cols w:space="425"/>
          <w:formProt w:val="0"/>
          <w:docGrid w:type="lines" w:linePitch="312"/>
        </w:sectPr>
      </w:pPr>
      <w:r w:rsidRPr="004F1FC5">
        <w:fldChar w:fldCharType="end"/>
      </w:r>
    </w:p>
    <w:p w:rsidR="001F6691" w:rsidRDefault="001F6691" w:rsidP="001F6691">
      <w:pPr>
        <w:pStyle w:val="a6"/>
        <w:spacing w:after="468"/>
      </w:pPr>
      <w:bookmarkStart w:id="24" w:name="BookMark2"/>
      <w:bookmarkStart w:id="25" w:name="_Toc211599414"/>
      <w:bookmarkEnd w:id="22"/>
      <w:r w:rsidRPr="001F6691">
        <w:rPr>
          <w:spacing w:val="320"/>
        </w:rPr>
        <w:lastRenderedPageBreak/>
        <w:t>前</w:t>
      </w:r>
      <w:r>
        <w:t>言</w:t>
      </w:r>
      <w:bookmarkEnd w:id="17"/>
      <w:bookmarkEnd w:id="18"/>
      <w:bookmarkEnd w:id="19"/>
      <w:bookmarkEnd w:id="20"/>
      <w:bookmarkEnd w:id="21"/>
      <w:bookmarkEnd w:id="25"/>
    </w:p>
    <w:p w:rsidR="001F6691" w:rsidRDefault="001F6691" w:rsidP="001F6691">
      <w:pPr>
        <w:pStyle w:val="affff6"/>
        <w:ind w:firstLine="420"/>
      </w:pPr>
      <w:r>
        <w:rPr>
          <w:rFonts w:hint="eastAsia"/>
        </w:rPr>
        <w:t>本文件按照GB/T 1.1—2020《标准化工作导则  第1部分：标准化文件的结构和起草规则》的规定起草。</w:t>
      </w:r>
    </w:p>
    <w:p w:rsidR="001F6691" w:rsidRDefault="009276D7" w:rsidP="001F6691">
      <w:pPr>
        <w:pStyle w:val="affff6"/>
        <w:ind w:firstLine="420"/>
      </w:pPr>
      <w:r>
        <w:t>请注意本文件的某些内容可能涉及专利</w:t>
      </w:r>
      <w:r>
        <w:rPr>
          <w:rFonts w:hint="eastAsia"/>
        </w:rPr>
        <w:t>。</w:t>
      </w:r>
      <w:r>
        <w:t>本文件的发布机构不承担识别专利的责任</w:t>
      </w:r>
      <w:r>
        <w:rPr>
          <w:rFonts w:hint="eastAsia"/>
        </w:rPr>
        <w:t>。</w:t>
      </w:r>
    </w:p>
    <w:p w:rsidR="001F6691" w:rsidRDefault="001F6691" w:rsidP="001F6691">
      <w:pPr>
        <w:pStyle w:val="affff6"/>
        <w:ind w:firstLine="420"/>
      </w:pPr>
      <w:r>
        <w:rPr>
          <w:rFonts w:hint="eastAsia"/>
        </w:rPr>
        <w:t>本文件由</w:t>
      </w:r>
      <w:r w:rsidR="00476763" w:rsidRPr="00476763">
        <w:rPr>
          <w:rFonts w:hint="eastAsia"/>
        </w:rPr>
        <w:t>宁波知识产权保护中心</w:t>
      </w:r>
      <w:r>
        <w:rPr>
          <w:rFonts w:hint="eastAsia"/>
        </w:rPr>
        <w:t>提出。</w:t>
      </w:r>
    </w:p>
    <w:p w:rsidR="001F6691" w:rsidRDefault="001F6691" w:rsidP="001F6691">
      <w:pPr>
        <w:pStyle w:val="affff6"/>
        <w:ind w:firstLine="420"/>
      </w:pPr>
      <w:r>
        <w:rPr>
          <w:rFonts w:hint="eastAsia"/>
        </w:rPr>
        <w:t>本文件由</w:t>
      </w:r>
      <w:r w:rsidR="00476763" w:rsidRPr="00476763">
        <w:rPr>
          <w:rFonts w:hint="eastAsia"/>
        </w:rPr>
        <w:t>宁波市知识产权协会</w:t>
      </w:r>
      <w:r>
        <w:rPr>
          <w:rFonts w:hint="eastAsia"/>
        </w:rPr>
        <w:t>归口。</w:t>
      </w:r>
    </w:p>
    <w:p w:rsidR="001F6691" w:rsidRDefault="001F6691" w:rsidP="001F6691">
      <w:pPr>
        <w:pStyle w:val="affff6"/>
        <w:ind w:firstLine="420"/>
      </w:pPr>
      <w:r>
        <w:rPr>
          <w:rFonts w:hint="eastAsia"/>
        </w:rPr>
        <w:t>本文件起草单位：</w:t>
      </w:r>
      <w:r w:rsidR="00476763" w:rsidRPr="00476763">
        <w:rPr>
          <w:rFonts w:hint="eastAsia"/>
        </w:rPr>
        <w:t>宁波知识产权保护中心</w:t>
      </w:r>
      <w:r w:rsidR="00476763">
        <w:rPr>
          <w:rFonts w:hint="eastAsia"/>
        </w:rPr>
        <w:t>、</w:t>
      </w:r>
    </w:p>
    <w:p w:rsidR="001F6691" w:rsidRDefault="001F6691" w:rsidP="001F6691">
      <w:pPr>
        <w:pStyle w:val="affff6"/>
        <w:ind w:firstLine="420"/>
      </w:pPr>
      <w:r>
        <w:rPr>
          <w:rFonts w:hint="eastAsia"/>
        </w:rPr>
        <w:t>本文件主要起草人：</w:t>
      </w:r>
    </w:p>
    <w:p w:rsidR="001F6691" w:rsidRDefault="001F6691" w:rsidP="001F6691">
      <w:pPr>
        <w:pStyle w:val="affff6"/>
        <w:ind w:firstLine="420"/>
      </w:pPr>
    </w:p>
    <w:p w:rsidR="001F6691" w:rsidRPr="001F6691" w:rsidRDefault="001F6691" w:rsidP="001F6691">
      <w:pPr>
        <w:pStyle w:val="affff6"/>
        <w:ind w:firstLine="420"/>
        <w:sectPr w:rsidR="001F6691" w:rsidRPr="001F6691" w:rsidSect="002F6BDA">
          <w:pgSz w:w="11906" w:h="16838" w:code="9"/>
          <w:pgMar w:top="2410" w:right="1134" w:bottom="1134" w:left="1134" w:header="1418" w:footer="1134" w:gutter="284"/>
          <w:pgNumType w:fmt="upperRoman"/>
          <w:cols w:space="425"/>
          <w:formProt w:val="0"/>
          <w:docGrid w:type="lines" w:linePitch="312"/>
        </w:sectPr>
      </w:pPr>
    </w:p>
    <w:p w:rsidR="005E3221" w:rsidRPr="00145D9D" w:rsidRDefault="005E3221" w:rsidP="00093D25">
      <w:pPr>
        <w:spacing w:line="20" w:lineRule="exact"/>
        <w:jc w:val="center"/>
        <w:rPr>
          <w:rFonts w:ascii="黑体" w:eastAsia="黑体" w:hAnsi="黑体"/>
          <w:sz w:val="32"/>
          <w:szCs w:val="32"/>
        </w:rPr>
      </w:pPr>
      <w:bookmarkStart w:id="26" w:name="BookMark4"/>
      <w:bookmarkEnd w:id="24"/>
    </w:p>
    <w:p w:rsidR="005E3221" w:rsidRDefault="005E3221" w:rsidP="00093D25">
      <w:pPr>
        <w:spacing w:line="20" w:lineRule="exact"/>
        <w:jc w:val="center"/>
        <w:rPr>
          <w:rFonts w:ascii="黑体" w:eastAsia="黑体" w:hAnsi="黑体"/>
          <w:sz w:val="32"/>
          <w:szCs w:val="32"/>
        </w:rPr>
      </w:pPr>
    </w:p>
    <w:sdt>
      <w:sdtPr>
        <w:tag w:val="NEW_STAND_NAME"/>
        <w:id w:val="595910757"/>
        <w:lock w:val="sdtLocked"/>
        <w:placeholder>
          <w:docPart w:val="B994B9F41F4E46AEAA469045FFAF0A8B"/>
        </w:placeholder>
      </w:sdtPr>
      <w:sdtEndPr/>
      <w:sdtContent>
        <w:bookmarkStart w:id="27" w:name="NEW_STAND_NAME" w:displacedByCustomXml="prev"/>
        <w:p w:rsidR="005E3221" w:rsidRPr="00F26B7E" w:rsidRDefault="006F2865" w:rsidP="00573832">
          <w:pPr>
            <w:pStyle w:val="afffffffff1"/>
            <w:spacing w:beforeLines="1" w:before="3" w:afterLines="220" w:after="686"/>
          </w:pPr>
          <w:r>
            <w:rPr>
              <w:rFonts w:hint="eastAsia"/>
            </w:rPr>
            <w:t>跨境电子商务平台在线销售商知识产权风险控制规范</w:t>
          </w:r>
        </w:p>
      </w:sdtContent>
    </w:sdt>
    <w:bookmarkEnd w:id="27" w:displacedByCustomXml="prev"/>
    <w:p w:rsidR="005E3221" w:rsidRDefault="005E3221" w:rsidP="00A77CCB">
      <w:pPr>
        <w:pStyle w:val="affc"/>
        <w:spacing w:before="312" w:after="312"/>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163571851"/>
      <w:bookmarkStart w:id="37" w:name="_Toc163638116"/>
      <w:bookmarkStart w:id="38" w:name="_Toc163650406"/>
      <w:bookmarkStart w:id="39" w:name="_Toc174454499"/>
      <w:bookmarkStart w:id="40" w:name="_Toc174454750"/>
      <w:bookmarkStart w:id="41" w:name="_Toc211599415"/>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E3221" w:rsidRDefault="006B0F48" w:rsidP="008B0C9C">
      <w:pPr>
        <w:pStyle w:val="affff6"/>
        <w:ind w:firstLine="420"/>
      </w:pPr>
      <w:bookmarkStart w:id="42" w:name="_Toc17233326"/>
      <w:bookmarkStart w:id="43" w:name="_Toc17233334"/>
      <w:bookmarkStart w:id="44" w:name="_Toc24884212"/>
      <w:bookmarkStart w:id="45" w:name="_Toc24884219"/>
      <w:bookmarkStart w:id="46" w:name="_Toc26648466"/>
      <w:r>
        <w:t>本文件规定了</w:t>
      </w:r>
      <w:r w:rsidR="009C35EF">
        <w:rPr>
          <w:rFonts w:hint="eastAsia"/>
        </w:rPr>
        <w:t>跨境</w:t>
      </w:r>
      <w:r w:rsidR="009C35EF">
        <w:t>电子商务</w:t>
      </w:r>
      <w:r w:rsidR="002E3429">
        <w:t>平台在线销售商</w:t>
      </w:r>
      <w:r>
        <w:t>知识产权</w:t>
      </w:r>
      <w:r w:rsidR="00E75623">
        <w:rPr>
          <w:rFonts w:hint="eastAsia"/>
        </w:rPr>
        <w:t>风险</w:t>
      </w:r>
      <w:r w:rsidR="00286BDD">
        <w:rPr>
          <w:rFonts w:hint="eastAsia"/>
        </w:rPr>
        <w:t>控制</w:t>
      </w:r>
      <w:r>
        <w:t>的基本要求</w:t>
      </w:r>
      <w:r w:rsidR="005E3221">
        <w:rPr>
          <w:rFonts w:hint="eastAsia"/>
        </w:rPr>
        <w:t>、</w:t>
      </w:r>
      <w:r w:rsidR="00286BDD">
        <w:rPr>
          <w:rFonts w:hint="eastAsia"/>
        </w:rPr>
        <w:t>前期</w:t>
      </w:r>
      <w:r w:rsidR="005E3221">
        <w:t>风险</w:t>
      </w:r>
      <w:r w:rsidR="00286BDD">
        <w:t>控制措施</w:t>
      </w:r>
      <w:r w:rsidR="005E3221">
        <w:rPr>
          <w:rFonts w:hint="eastAsia"/>
        </w:rPr>
        <w:t>、</w:t>
      </w:r>
      <w:r w:rsidR="00286BDD">
        <w:rPr>
          <w:rFonts w:hint="eastAsia"/>
        </w:rPr>
        <w:t>经营风险控制措施和侵权</w:t>
      </w:r>
      <w:r w:rsidR="00D66929">
        <w:t>风险</w:t>
      </w:r>
      <w:r w:rsidR="00286BDD">
        <w:t>控制措施</w:t>
      </w:r>
      <w:r w:rsidR="005E3221">
        <w:rPr>
          <w:rFonts w:hint="eastAsia"/>
        </w:rPr>
        <w:t>。</w:t>
      </w:r>
    </w:p>
    <w:p w:rsidR="005E3221" w:rsidRDefault="005E3221" w:rsidP="008B0C9C">
      <w:pPr>
        <w:pStyle w:val="affff6"/>
        <w:ind w:firstLine="420"/>
      </w:pPr>
      <w:r>
        <w:rPr>
          <w:rFonts w:hint="eastAsia"/>
        </w:rPr>
        <w:t>本文件适用于跨境</w:t>
      </w:r>
      <w:r w:rsidR="00AF1EFE">
        <w:rPr>
          <w:rFonts w:hint="eastAsia"/>
        </w:rPr>
        <w:t>电子商务</w:t>
      </w:r>
      <w:r w:rsidR="002E3429">
        <w:rPr>
          <w:rFonts w:hint="eastAsia"/>
        </w:rPr>
        <w:t>平台</w:t>
      </w:r>
      <w:r w:rsidR="00AF1EFE">
        <w:rPr>
          <w:rFonts w:hint="eastAsia"/>
        </w:rPr>
        <w:t>在线销售商的</w:t>
      </w:r>
      <w:r>
        <w:rPr>
          <w:rFonts w:hint="eastAsia"/>
        </w:rPr>
        <w:t>知识产权</w:t>
      </w:r>
      <w:r w:rsidR="00E75623">
        <w:rPr>
          <w:rFonts w:hint="eastAsia"/>
        </w:rPr>
        <w:t>风险</w:t>
      </w:r>
      <w:r w:rsidR="00CC2EF8">
        <w:rPr>
          <w:rFonts w:hint="eastAsia"/>
        </w:rPr>
        <w:t>控制</w:t>
      </w:r>
      <w:r w:rsidR="00AF1EFE">
        <w:rPr>
          <w:rFonts w:hint="eastAsia"/>
        </w:rPr>
        <w:t>活动</w:t>
      </w:r>
      <w:r>
        <w:rPr>
          <w:rFonts w:hint="eastAsia"/>
        </w:rPr>
        <w:t>。</w:t>
      </w:r>
    </w:p>
    <w:p w:rsidR="005E3221" w:rsidRDefault="005E3221" w:rsidP="00A77CCB">
      <w:pPr>
        <w:pStyle w:val="affc"/>
        <w:spacing w:before="312" w:after="312"/>
      </w:pPr>
      <w:bookmarkStart w:id="47" w:name="_Toc26718931"/>
      <w:bookmarkStart w:id="48" w:name="_Toc26986531"/>
      <w:bookmarkStart w:id="49" w:name="_Toc26986772"/>
      <w:bookmarkStart w:id="50" w:name="_Toc163571852"/>
      <w:bookmarkStart w:id="51" w:name="_Toc163638117"/>
      <w:bookmarkStart w:id="52" w:name="_Toc163650407"/>
      <w:bookmarkStart w:id="53" w:name="_Toc174454500"/>
      <w:bookmarkStart w:id="54" w:name="_Toc174454751"/>
      <w:bookmarkStart w:id="55" w:name="_Toc211599416"/>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4405197847C4473AADADAB1AC10549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E3221" w:rsidRDefault="005E3221"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E3221" w:rsidRDefault="005E3221" w:rsidP="00F65893">
      <w:pPr>
        <w:pStyle w:val="affff6"/>
        <w:ind w:firstLine="420"/>
      </w:pPr>
      <w:r>
        <w:rPr>
          <w:rFonts w:hint="eastAsia"/>
        </w:rPr>
        <w:t xml:space="preserve">GB/T 29490  </w:t>
      </w:r>
      <w:r w:rsidRPr="009E0EFF">
        <w:rPr>
          <w:rFonts w:hint="eastAsia"/>
        </w:rPr>
        <w:t>企业知识产权合规管理体系</w:t>
      </w:r>
      <w:r w:rsidR="00D90863">
        <w:rPr>
          <w:rFonts w:hint="eastAsia"/>
        </w:rPr>
        <w:t xml:space="preserve"> </w:t>
      </w:r>
      <w:r w:rsidRPr="009E0EFF">
        <w:rPr>
          <w:rFonts w:hint="eastAsia"/>
        </w:rPr>
        <w:t>要求</w:t>
      </w:r>
    </w:p>
    <w:p w:rsidR="004832A7" w:rsidRDefault="004832A7" w:rsidP="00F65893">
      <w:pPr>
        <w:pStyle w:val="affff6"/>
        <w:ind w:firstLine="420"/>
      </w:pPr>
      <w:r w:rsidRPr="004832A7">
        <w:rPr>
          <w:rFonts w:hint="eastAsia"/>
        </w:rPr>
        <w:t>GB/T 39550</w:t>
      </w:r>
      <w:r>
        <w:rPr>
          <w:rFonts w:hint="eastAsia"/>
        </w:rPr>
        <w:t>—</w:t>
      </w:r>
      <w:r w:rsidRPr="004832A7">
        <w:rPr>
          <w:rFonts w:hint="eastAsia"/>
        </w:rPr>
        <w:t>2020</w:t>
      </w:r>
      <w:r>
        <w:rPr>
          <w:rFonts w:hint="eastAsia"/>
        </w:rPr>
        <w:t xml:space="preserve">  </w:t>
      </w:r>
      <w:r w:rsidRPr="004832A7">
        <w:rPr>
          <w:rFonts w:hint="eastAsia"/>
        </w:rPr>
        <w:t>电子商务平台知识产权保护管理</w:t>
      </w:r>
    </w:p>
    <w:p w:rsidR="009C35EF" w:rsidRPr="008A57E6" w:rsidRDefault="009C35EF" w:rsidP="00F65893">
      <w:pPr>
        <w:pStyle w:val="affff6"/>
        <w:ind w:firstLine="420"/>
      </w:pPr>
      <w:r>
        <w:rPr>
          <w:rFonts w:hint="eastAsia"/>
        </w:rPr>
        <w:t>GB/T 40105—2021</w:t>
      </w:r>
      <w:r w:rsidR="0071060F">
        <w:rPr>
          <w:rFonts w:hint="eastAsia"/>
        </w:rPr>
        <w:t xml:space="preserve">  </w:t>
      </w:r>
      <w:r>
        <w:rPr>
          <w:rFonts w:hint="eastAsia"/>
        </w:rPr>
        <w:t>跨境电子商务交易要求</w:t>
      </w:r>
    </w:p>
    <w:p w:rsidR="005E3221" w:rsidRPr="00E030F9" w:rsidRDefault="005E3221" w:rsidP="00FD59EB">
      <w:pPr>
        <w:pStyle w:val="affc"/>
        <w:spacing w:before="312" w:after="312"/>
      </w:pPr>
      <w:bookmarkStart w:id="56" w:name="_Toc163571853"/>
      <w:bookmarkStart w:id="57" w:name="_Toc163638118"/>
      <w:bookmarkStart w:id="58" w:name="_Toc163650408"/>
      <w:bookmarkStart w:id="59" w:name="_Toc174454501"/>
      <w:bookmarkStart w:id="60" w:name="_Toc174454752"/>
      <w:bookmarkStart w:id="61" w:name="_Toc211599417"/>
      <w:r>
        <w:rPr>
          <w:rFonts w:hint="eastAsia"/>
          <w:szCs w:val="21"/>
        </w:rPr>
        <w:t>术语和定义</w:t>
      </w:r>
      <w:bookmarkEnd w:id="56"/>
      <w:bookmarkEnd w:id="57"/>
      <w:bookmarkEnd w:id="58"/>
      <w:bookmarkEnd w:id="59"/>
      <w:bookmarkEnd w:id="60"/>
      <w:bookmarkEnd w:id="61"/>
    </w:p>
    <w:bookmarkStart w:id="62" w:name="_Toc26986532" w:displacedByCustomXml="next"/>
    <w:bookmarkEnd w:id="62" w:displacedByCustomXml="next"/>
    <w:sdt>
      <w:sdtPr>
        <w:id w:val="-1909835108"/>
        <w:placeholder>
          <w:docPart w:val="F605CC83FD79492897BBEDD5D362EBB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E3221" w:rsidRDefault="009C35EF" w:rsidP="00BA263B">
          <w:pPr>
            <w:pStyle w:val="affff6"/>
            <w:ind w:firstLine="420"/>
          </w:pPr>
          <w:r>
            <w:rPr>
              <w:rFonts w:hint="eastAsia"/>
            </w:rPr>
            <w:t>GB/T 40105—2021</w:t>
          </w:r>
          <w:r>
            <w:t>界定的术语和定义适用于本文件。</w:t>
          </w:r>
        </w:p>
      </w:sdtContent>
    </w:sdt>
    <w:p w:rsidR="009C35EF" w:rsidRDefault="009C35EF" w:rsidP="009C35EF">
      <w:pPr>
        <w:pStyle w:val="affffffffffe"/>
        <w:ind w:left="420" w:hangingChars="200" w:hanging="420"/>
        <w:rPr>
          <w:rFonts w:ascii="黑体" w:eastAsia="黑体" w:hAnsi="黑体"/>
        </w:rPr>
      </w:pPr>
      <w:bookmarkStart w:id="63" w:name="_Toc163571854"/>
      <w:bookmarkStart w:id="64" w:name="_Toc163638119"/>
      <w:bookmarkStart w:id="65" w:name="_Toc163650409"/>
      <w:r w:rsidRPr="009C35EF">
        <w:rPr>
          <w:rFonts w:ascii="黑体" w:eastAsia="黑体" w:hAnsi="黑体"/>
        </w:rPr>
        <w:br/>
      </w:r>
      <w:r>
        <w:rPr>
          <w:rFonts w:ascii="黑体" w:eastAsia="黑体" w:hAnsi="黑体" w:hint="eastAsia"/>
        </w:rPr>
        <w:t>跨境电子商务 cross-border electronic commerce</w:t>
      </w:r>
    </w:p>
    <w:p w:rsidR="009C35EF" w:rsidRDefault="009C35EF" w:rsidP="009C35EF">
      <w:pPr>
        <w:pStyle w:val="affff6"/>
        <w:ind w:firstLine="420"/>
      </w:pPr>
      <w:r>
        <w:rPr>
          <w:rFonts w:hint="eastAsia"/>
        </w:rPr>
        <w:t>分属不同关境的交易主体，通过互联网达成交易、进行支付结算，并通过跨境物流送达商品、完成交易的经营活动。</w:t>
      </w:r>
    </w:p>
    <w:p w:rsidR="009C35EF" w:rsidRDefault="009C35EF" w:rsidP="009C35EF">
      <w:pPr>
        <w:pStyle w:val="affff6"/>
        <w:ind w:firstLine="420"/>
      </w:pPr>
      <w:r>
        <w:rPr>
          <w:rFonts w:hint="eastAsia"/>
        </w:rPr>
        <w:t>[来源：GB/T 40105—2021，2.1]</w:t>
      </w:r>
    </w:p>
    <w:p w:rsidR="002E3429" w:rsidRPr="002E3429" w:rsidRDefault="002E3429" w:rsidP="002E3429">
      <w:pPr>
        <w:pStyle w:val="affffffffffe"/>
        <w:ind w:left="420" w:hangingChars="200" w:hanging="420"/>
        <w:rPr>
          <w:rFonts w:ascii="黑体" w:eastAsia="黑体" w:hAnsi="黑体"/>
        </w:rPr>
      </w:pPr>
      <w:r w:rsidRPr="002E3429">
        <w:rPr>
          <w:rFonts w:ascii="黑体" w:eastAsia="黑体" w:hAnsi="黑体"/>
        </w:rPr>
        <w:br/>
      </w:r>
      <w:r w:rsidRPr="002E3429">
        <w:rPr>
          <w:rFonts w:ascii="黑体" w:eastAsia="黑体" w:hAnsi="黑体" w:hint="eastAsia"/>
        </w:rPr>
        <w:t>跨境电子商务平台在线销售商 cross-border electronic commerce platform online sellers</w:t>
      </w:r>
      <w:r w:rsidRPr="002E3429">
        <w:rPr>
          <w:rFonts w:ascii="黑体" w:eastAsia="黑体" w:hAnsi="黑体"/>
        </w:rPr>
        <w:br/>
      </w:r>
      <w:r w:rsidRPr="002E3429">
        <w:rPr>
          <w:rFonts w:ascii="黑体" w:eastAsia="黑体" w:hAnsi="黑体" w:hint="eastAsia"/>
        </w:rPr>
        <w:t>跨境电子商务平台卖方</w:t>
      </w:r>
    </w:p>
    <w:p w:rsidR="002E3429" w:rsidRDefault="002E3429" w:rsidP="009C35EF">
      <w:pPr>
        <w:pStyle w:val="affff6"/>
        <w:ind w:firstLine="420"/>
      </w:pPr>
      <w:r>
        <w:rPr>
          <w:rFonts w:hint="eastAsia"/>
        </w:rPr>
        <w:t>在跨境电子商务平台上开展跨境电子商务经营活动的组织或个人。</w:t>
      </w:r>
    </w:p>
    <w:p w:rsidR="002E3429" w:rsidRDefault="002E3429" w:rsidP="002E3429">
      <w:pPr>
        <w:pStyle w:val="afff2"/>
      </w:pPr>
      <w:r>
        <w:rPr>
          <w:rFonts w:hint="eastAsia"/>
        </w:rPr>
        <w:t>简称在线销售商或卖方。</w:t>
      </w:r>
    </w:p>
    <w:p w:rsidR="002E3429" w:rsidRPr="002E3429" w:rsidRDefault="002E3429" w:rsidP="002E3429">
      <w:pPr>
        <w:pStyle w:val="affff6"/>
        <w:ind w:firstLine="420"/>
      </w:pPr>
      <w:r>
        <w:rPr>
          <w:rFonts w:hint="eastAsia"/>
        </w:rPr>
        <w:t>[来源：GB/T 40105—2021，2.5]</w:t>
      </w:r>
    </w:p>
    <w:p w:rsidR="005E3221" w:rsidRDefault="005E3221" w:rsidP="001F6691">
      <w:pPr>
        <w:pStyle w:val="affc"/>
        <w:spacing w:before="312" w:after="312"/>
      </w:pPr>
      <w:bookmarkStart w:id="66" w:name="_Toc174454502"/>
      <w:bookmarkStart w:id="67" w:name="_Toc174454753"/>
      <w:bookmarkStart w:id="68" w:name="_Toc211599418"/>
      <w:r>
        <w:t>基本要求</w:t>
      </w:r>
      <w:bookmarkEnd w:id="63"/>
      <w:bookmarkEnd w:id="64"/>
      <w:bookmarkEnd w:id="65"/>
      <w:bookmarkEnd w:id="66"/>
      <w:bookmarkEnd w:id="67"/>
      <w:bookmarkEnd w:id="68"/>
    </w:p>
    <w:p w:rsidR="000825FE" w:rsidRDefault="002E3429" w:rsidP="002E3429">
      <w:pPr>
        <w:pStyle w:val="affffffff7"/>
      </w:pPr>
      <w:r>
        <w:rPr>
          <w:rFonts w:hint="eastAsia"/>
        </w:rPr>
        <w:t>在线</w:t>
      </w:r>
      <w:r>
        <w:t>销售商</w:t>
      </w:r>
      <w:r w:rsidR="005E3221">
        <w:t>应按</w:t>
      </w:r>
      <w:r w:rsidR="005E3221">
        <w:rPr>
          <w:rFonts w:hint="eastAsia"/>
        </w:rPr>
        <w:t>GB/T 29490的要求建立知识产权</w:t>
      </w:r>
      <w:r w:rsidR="009B6315">
        <w:rPr>
          <w:rFonts w:hint="eastAsia"/>
        </w:rPr>
        <w:t>合规</w:t>
      </w:r>
      <w:r w:rsidR="005E3221">
        <w:rPr>
          <w:rFonts w:hint="eastAsia"/>
        </w:rPr>
        <w:t>管理体系</w:t>
      </w:r>
      <w:r>
        <w:rPr>
          <w:rFonts w:hint="eastAsia"/>
        </w:rPr>
        <w:t>，</w:t>
      </w:r>
      <w:r w:rsidR="000825FE">
        <w:rPr>
          <w:rFonts w:hint="eastAsia"/>
        </w:rPr>
        <w:t>提供资金、必要的软硬件设备、专兼职人员以及熟悉目标市场法律法规的法务团队。</w:t>
      </w:r>
    </w:p>
    <w:p w:rsidR="00590F15" w:rsidRDefault="000825FE" w:rsidP="002E3429">
      <w:pPr>
        <w:pStyle w:val="affffffff7"/>
      </w:pPr>
      <w:r>
        <w:rPr>
          <w:rFonts w:hint="eastAsia"/>
        </w:rPr>
        <w:t>在线</w:t>
      </w:r>
      <w:r>
        <w:t>销售商应</w:t>
      </w:r>
      <w:r w:rsidR="00525812">
        <w:t>排查和分析</w:t>
      </w:r>
      <w:r w:rsidR="00766FFE">
        <w:t>目标市场</w:t>
      </w:r>
      <w:r w:rsidR="009B6315">
        <w:t>知识产权</w:t>
      </w:r>
      <w:r w:rsidR="00525812">
        <w:t>侵权</w:t>
      </w:r>
      <w:r w:rsidR="009B6315">
        <w:t>风险，建立保护规则</w:t>
      </w:r>
      <w:r w:rsidR="00525812">
        <w:t>和应对策略</w:t>
      </w:r>
      <w:r w:rsidR="009B6315">
        <w:t>，</w:t>
      </w:r>
      <w:r w:rsidR="00590F15">
        <w:rPr>
          <w:rFonts w:hint="eastAsia"/>
        </w:rPr>
        <w:t>确保商品/服务满足目标市场法律要求，并免受第三方提出的侵犯专利权、商标权</w:t>
      </w:r>
      <w:r w:rsidR="009B6315">
        <w:rPr>
          <w:rFonts w:hint="eastAsia"/>
        </w:rPr>
        <w:t>、著作权</w:t>
      </w:r>
      <w:r w:rsidR="00590F15">
        <w:rPr>
          <w:rFonts w:hint="eastAsia"/>
        </w:rPr>
        <w:t>或其它知识产权纠纷。</w:t>
      </w:r>
    </w:p>
    <w:p w:rsidR="009B6315" w:rsidRDefault="009B6315" w:rsidP="009B6315">
      <w:pPr>
        <w:pStyle w:val="afff2"/>
      </w:pPr>
      <w:r>
        <w:rPr>
          <w:rFonts w:hint="eastAsia"/>
        </w:rPr>
        <w:t>附录A</w:t>
      </w:r>
      <w:r w:rsidR="000B2B3B">
        <w:t> </w:t>
      </w:r>
      <w:r>
        <w:rPr>
          <w:rFonts w:hint="eastAsia"/>
        </w:rPr>
        <w:t>给出了</w:t>
      </w:r>
      <w:r w:rsidR="00735C31">
        <w:rPr>
          <w:rFonts w:hint="eastAsia"/>
        </w:rPr>
        <w:t>常见的</w:t>
      </w:r>
      <w:r>
        <w:rPr>
          <w:rFonts w:hint="eastAsia"/>
        </w:rPr>
        <w:t>知识产权</w:t>
      </w:r>
      <w:r w:rsidR="00525812">
        <w:rPr>
          <w:rFonts w:hint="eastAsia"/>
        </w:rPr>
        <w:t>侵权</w:t>
      </w:r>
      <w:r w:rsidR="005E41A2">
        <w:rPr>
          <w:rFonts w:hint="eastAsia"/>
        </w:rPr>
        <w:t>表现</w:t>
      </w:r>
      <w:r>
        <w:rPr>
          <w:rFonts w:hint="eastAsia"/>
        </w:rPr>
        <w:t>形式。</w:t>
      </w:r>
    </w:p>
    <w:p w:rsidR="005E3221" w:rsidRDefault="00AC49B3" w:rsidP="00CC00A0">
      <w:pPr>
        <w:pStyle w:val="affc"/>
        <w:spacing w:before="312" w:after="312"/>
      </w:pPr>
      <w:bookmarkStart w:id="69" w:name="_Toc163571860"/>
      <w:bookmarkStart w:id="70" w:name="_Toc163638125"/>
      <w:bookmarkStart w:id="71" w:name="_Toc163650415"/>
      <w:bookmarkStart w:id="72" w:name="_Toc174454503"/>
      <w:bookmarkStart w:id="73" w:name="_Toc174454754"/>
      <w:bookmarkStart w:id="74" w:name="_Toc211599419"/>
      <w:r>
        <w:lastRenderedPageBreak/>
        <w:t>前期</w:t>
      </w:r>
      <w:r w:rsidR="005E3221">
        <w:t>风险</w:t>
      </w:r>
      <w:bookmarkEnd w:id="69"/>
      <w:bookmarkEnd w:id="70"/>
      <w:bookmarkEnd w:id="71"/>
      <w:r w:rsidR="00766FFE">
        <w:rPr>
          <w:rFonts w:hint="eastAsia"/>
        </w:rPr>
        <w:t>控制</w:t>
      </w:r>
      <w:r w:rsidR="00766FFE">
        <w:t>措施</w:t>
      </w:r>
      <w:bookmarkEnd w:id="72"/>
      <w:bookmarkEnd w:id="73"/>
      <w:bookmarkEnd w:id="74"/>
    </w:p>
    <w:p w:rsidR="00A25897" w:rsidRDefault="00A25897" w:rsidP="0078137F">
      <w:pPr>
        <w:pStyle w:val="affd"/>
        <w:spacing w:before="156" w:after="156"/>
      </w:pPr>
      <w:bookmarkStart w:id="75" w:name="_Toc174454504"/>
      <w:bookmarkStart w:id="76" w:name="_Toc174454755"/>
      <w:bookmarkStart w:id="77" w:name="_Toc163571861"/>
      <w:bookmarkStart w:id="78" w:name="_Toc163638126"/>
      <w:bookmarkStart w:id="79" w:name="_Toc163650416"/>
      <w:bookmarkStart w:id="80" w:name="_Toc211599420"/>
      <w:r>
        <w:rPr>
          <w:rFonts w:hint="eastAsia"/>
        </w:rPr>
        <w:t>信息调查</w:t>
      </w:r>
      <w:bookmarkEnd w:id="75"/>
      <w:bookmarkEnd w:id="76"/>
      <w:bookmarkEnd w:id="80"/>
    </w:p>
    <w:p w:rsidR="00A25897" w:rsidRDefault="00A25897" w:rsidP="00A367C9">
      <w:pPr>
        <w:pStyle w:val="affe"/>
        <w:spacing w:before="156" w:after="156"/>
      </w:pPr>
      <w:r>
        <w:rPr>
          <w:rFonts w:hint="eastAsia"/>
        </w:rPr>
        <w:t>合规要求调查</w:t>
      </w:r>
    </w:p>
    <w:p w:rsidR="00A25897" w:rsidRDefault="00A25897" w:rsidP="00A367C9">
      <w:pPr>
        <w:pStyle w:val="affff6"/>
        <w:ind w:firstLine="420"/>
      </w:pPr>
      <w:r>
        <w:rPr>
          <w:rFonts w:hint="eastAsia"/>
        </w:rPr>
        <w:t>在线</w:t>
      </w:r>
      <w:r>
        <w:t>销售商应开展市场</w:t>
      </w:r>
      <w:r>
        <w:rPr>
          <w:rFonts w:hint="eastAsia"/>
        </w:rPr>
        <w:t>信息调查，掌握以下信息并进行合规判定：</w:t>
      </w:r>
    </w:p>
    <w:p w:rsidR="00A25897" w:rsidRDefault="00A25897" w:rsidP="00281E15">
      <w:pPr>
        <w:pStyle w:val="af5"/>
        <w:numPr>
          <w:ilvl w:val="0"/>
          <w:numId w:val="31"/>
        </w:numPr>
      </w:pPr>
      <w:r>
        <w:rPr>
          <w:rFonts w:hint="eastAsia"/>
        </w:rPr>
        <w:t>所需入驻的跨境电子商务平台知识产权规则；</w:t>
      </w:r>
    </w:p>
    <w:p w:rsidR="00A25897" w:rsidRDefault="00A25897" w:rsidP="00281E15">
      <w:pPr>
        <w:pStyle w:val="af5"/>
        <w:numPr>
          <w:ilvl w:val="0"/>
          <w:numId w:val="31"/>
        </w:numPr>
      </w:pPr>
      <w:r>
        <w:rPr>
          <w:rFonts w:hint="eastAsia"/>
        </w:rPr>
        <w:t>目标市场的：</w:t>
      </w:r>
    </w:p>
    <w:p w:rsidR="00A25897" w:rsidRDefault="00A25897" w:rsidP="008C7101">
      <w:pPr>
        <w:pStyle w:val="af6"/>
      </w:pPr>
      <w:r>
        <w:rPr>
          <w:rFonts w:hint="eastAsia"/>
        </w:rPr>
        <w:t>知识产权法律体系，司法、行政机关设置与组织关系，以及知识产权行政执法措施；</w:t>
      </w:r>
    </w:p>
    <w:p w:rsidR="00A25897" w:rsidRDefault="00A25897" w:rsidP="008C7101">
      <w:pPr>
        <w:pStyle w:val="af6"/>
      </w:pPr>
      <w:r>
        <w:rPr>
          <w:rFonts w:hint="eastAsia"/>
        </w:rPr>
        <w:t>知识产权相关的产业贸易政策、贸易调查措施、技术标准等；</w:t>
      </w:r>
    </w:p>
    <w:p w:rsidR="00A25897" w:rsidRDefault="00A25897" w:rsidP="008C7101">
      <w:pPr>
        <w:pStyle w:val="af6"/>
      </w:pPr>
      <w:r>
        <w:rPr>
          <w:rFonts w:hint="eastAsia"/>
        </w:rPr>
        <w:t>涉及知识产权纠纷相关货物管控措施；</w:t>
      </w:r>
    </w:p>
    <w:p w:rsidR="00A25897" w:rsidRDefault="00A25897" w:rsidP="00761CE6">
      <w:pPr>
        <w:pStyle w:val="af6"/>
      </w:pPr>
      <w:r>
        <w:t>市场知识产权注册流程</w:t>
      </w:r>
      <w:r>
        <w:rPr>
          <w:rFonts w:hint="eastAsia"/>
        </w:rPr>
        <w:t>；</w:t>
      </w:r>
    </w:p>
    <w:p w:rsidR="00A25897" w:rsidRDefault="00A25897" w:rsidP="008C7101">
      <w:pPr>
        <w:pStyle w:val="af6"/>
      </w:pPr>
      <w:r>
        <w:rPr>
          <w:rFonts w:hint="eastAsia"/>
        </w:rPr>
        <w:t>知识产权争议解决程序及要求。</w:t>
      </w:r>
    </w:p>
    <w:p w:rsidR="00A25897" w:rsidRDefault="00A25897" w:rsidP="005262E1">
      <w:pPr>
        <w:pStyle w:val="affe"/>
        <w:spacing w:before="156" w:after="156"/>
      </w:pPr>
      <w:r>
        <w:t>知识产权调查</w:t>
      </w:r>
    </w:p>
    <w:p w:rsidR="00A25897" w:rsidRDefault="00A25897" w:rsidP="005262E1">
      <w:pPr>
        <w:pStyle w:val="affff6"/>
        <w:ind w:firstLine="420"/>
      </w:pPr>
      <w:r>
        <w:rPr>
          <w:rFonts w:hint="eastAsia"/>
        </w:rPr>
        <w:t>在线</w:t>
      </w:r>
      <w:r>
        <w:t>销售商应对以下事项进行调查，</w:t>
      </w:r>
      <w:r>
        <w:rPr>
          <w:rFonts w:hint="eastAsia"/>
        </w:rPr>
        <w:t>了解目标市场同类商品/服务的主要竞争者及其知识产权布局情况：</w:t>
      </w:r>
    </w:p>
    <w:p w:rsidR="00A25897" w:rsidRDefault="00A25897" w:rsidP="00281E15">
      <w:pPr>
        <w:pStyle w:val="af5"/>
        <w:numPr>
          <w:ilvl w:val="0"/>
          <w:numId w:val="43"/>
        </w:numPr>
      </w:pPr>
      <w:r>
        <w:t>商品</w:t>
      </w:r>
      <w:r>
        <w:rPr>
          <w:rFonts w:hint="eastAsia"/>
        </w:rPr>
        <w:t>/服务所涉专利技术；</w:t>
      </w:r>
    </w:p>
    <w:p w:rsidR="00A25897" w:rsidRDefault="00A25897" w:rsidP="00B83EAA">
      <w:pPr>
        <w:pStyle w:val="af5"/>
      </w:pPr>
      <w:r>
        <w:rPr>
          <w:rFonts w:hint="eastAsia"/>
        </w:rPr>
        <w:t>网站域名；</w:t>
      </w:r>
    </w:p>
    <w:p w:rsidR="00A25897" w:rsidRDefault="00A25897" w:rsidP="00B83EAA">
      <w:pPr>
        <w:pStyle w:val="af5"/>
      </w:pPr>
      <w:r>
        <w:rPr>
          <w:rFonts w:hint="eastAsia"/>
        </w:rPr>
        <w:t>拟上传跨境电子商务平台的商品/服务信息描述、图片、背景音乐等涉及的专利、商标、著作权及其他知识产权信息。</w:t>
      </w:r>
    </w:p>
    <w:p w:rsidR="00A25897" w:rsidRDefault="00A25897" w:rsidP="00B83EAA">
      <w:pPr>
        <w:pStyle w:val="afff2"/>
      </w:pPr>
      <w:r>
        <w:rPr>
          <w:rFonts w:hint="eastAsia"/>
        </w:rPr>
        <w:t>调查可委托专业知识产权服务机构开展。</w:t>
      </w:r>
    </w:p>
    <w:p w:rsidR="00A25897" w:rsidRDefault="00A25897" w:rsidP="006E3151">
      <w:pPr>
        <w:pStyle w:val="affd"/>
        <w:spacing w:before="156" w:after="156"/>
      </w:pPr>
      <w:bookmarkStart w:id="81" w:name="_Toc174454505"/>
      <w:bookmarkStart w:id="82" w:name="_Toc174454756"/>
      <w:bookmarkStart w:id="83" w:name="_Toc211599421"/>
      <w:r>
        <w:t>侵权风险规避</w:t>
      </w:r>
      <w:bookmarkEnd w:id="81"/>
      <w:bookmarkEnd w:id="82"/>
      <w:bookmarkEnd w:id="83"/>
    </w:p>
    <w:p w:rsidR="00A25897" w:rsidRDefault="00A25897" w:rsidP="006E3151">
      <w:pPr>
        <w:pStyle w:val="affff6"/>
        <w:ind w:firstLine="420"/>
      </w:pPr>
      <w:r>
        <w:rPr>
          <w:rFonts w:hint="eastAsia"/>
        </w:rPr>
        <w:t>在线</w:t>
      </w:r>
      <w:r>
        <w:t>销售商</w:t>
      </w:r>
      <w:r>
        <w:rPr>
          <w:rFonts w:hint="eastAsia"/>
        </w:rPr>
        <w:t>应识别调查中存在的侵权风险，并采取以下措施进行规避：</w:t>
      </w:r>
    </w:p>
    <w:p w:rsidR="00A25897" w:rsidRDefault="00A25897" w:rsidP="00281E15">
      <w:pPr>
        <w:pStyle w:val="af5"/>
        <w:numPr>
          <w:ilvl w:val="0"/>
          <w:numId w:val="33"/>
        </w:numPr>
      </w:pPr>
      <w:r>
        <w:t>对所含专利进行规避设计</w:t>
      </w:r>
      <w:r>
        <w:rPr>
          <w:rFonts w:hint="eastAsia"/>
        </w:rPr>
        <w:t>；</w:t>
      </w:r>
    </w:p>
    <w:p w:rsidR="00A25897" w:rsidRDefault="00A25897" w:rsidP="00281E15">
      <w:pPr>
        <w:pStyle w:val="af5"/>
        <w:numPr>
          <w:ilvl w:val="0"/>
          <w:numId w:val="33"/>
        </w:numPr>
      </w:pPr>
      <w:r>
        <w:rPr>
          <w:rFonts w:hint="eastAsia"/>
        </w:rPr>
        <w:t>对商标标识进行变形处理；</w:t>
      </w:r>
    </w:p>
    <w:p w:rsidR="00A25897" w:rsidRDefault="00A25897" w:rsidP="00281E15">
      <w:pPr>
        <w:pStyle w:val="af5"/>
        <w:numPr>
          <w:ilvl w:val="0"/>
          <w:numId w:val="33"/>
        </w:numPr>
      </w:pPr>
      <w:r>
        <w:rPr>
          <w:rFonts w:hint="eastAsia"/>
        </w:rPr>
        <w:t>删除可能侵权的商品信息描述及参数语句、图片、背景音乐等；</w:t>
      </w:r>
    </w:p>
    <w:p w:rsidR="00A25897" w:rsidRDefault="00A25897" w:rsidP="00281E15">
      <w:pPr>
        <w:pStyle w:val="af5"/>
        <w:numPr>
          <w:ilvl w:val="0"/>
          <w:numId w:val="33"/>
        </w:numPr>
      </w:pPr>
      <w:r>
        <w:rPr>
          <w:rFonts w:hint="eastAsia"/>
        </w:rPr>
        <w:t>上传经版权所有者同意的文件；</w:t>
      </w:r>
    </w:p>
    <w:p w:rsidR="00A25897" w:rsidRDefault="00A25897" w:rsidP="006E3151">
      <w:pPr>
        <w:pStyle w:val="af5"/>
      </w:pPr>
      <w:r>
        <w:t>与相关权利人沟通</w:t>
      </w:r>
      <w:r>
        <w:rPr>
          <w:rFonts w:hint="eastAsia"/>
        </w:rPr>
        <w:t>，</w:t>
      </w:r>
      <w:r>
        <w:t>签订知识产权转让或授权许可使用协议</w:t>
      </w:r>
      <w:r>
        <w:rPr>
          <w:rFonts w:hint="eastAsia"/>
        </w:rPr>
        <w:t>。</w:t>
      </w:r>
    </w:p>
    <w:p w:rsidR="00A25897" w:rsidRDefault="00A25897" w:rsidP="00731400">
      <w:pPr>
        <w:pStyle w:val="affd"/>
        <w:spacing w:before="156" w:after="156"/>
      </w:pPr>
      <w:bookmarkStart w:id="84" w:name="_Toc174454506"/>
      <w:bookmarkStart w:id="85" w:name="_Toc174454757"/>
      <w:bookmarkStart w:id="86" w:name="_Toc211599422"/>
      <w:r>
        <w:t>自有产权保护</w:t>
      </w:r>
      <w:bookmarkEnd w:id="84"/>
      <w:bookmarkEnd w:id="85"/>
      <w:bookmarkEnd w:id="86"/>
    </w:p>
    <w:p w:rsidR="00A25897" w:rsidRDefault="00A25897" w:rsidP="00507892">
      <w:pPr>
        <w:pStyle w:val="affe"/>
        <w:spacing w:before="156" w:after="156"/>
      </w:pPr>
      <w:r>
        <w:rPr>
          <w:rFonts w:hint="eastAsia"/>
        </w:rPr>
        <w:t>知识产权布局</w:t>
      </w:r>
    </w:p>
    <w:p w:rsidR="00A25897" w:rsidRDefault="00A25897" w:rsidP="00507892">
      <w:pPr>
        <w:pStyle w:val="affff6"/>
        <w:ind w:firstLine="420"/>
      </w:pPr>
      <w:r>
        <w:rPr>
          <w:rFonts w:hint="eastAsia"/>
        </w:rPr>
        <w:t>根据目标市场所在地区法律要求，结合自身经营需求，在线</w:t>
      </w:r>
      <w:r>
        <w:t>销售商</w:t>
      </w:r>
      <w:r>
        <w:rPr>
          <w:rFonts w:hint="eastAsia"/>
        </w:rPr>
        <w:t>应实施自有知识产权布局。</w:t>
      </w:r>
    </w:p>
    <w:p w:rsidR="00A25897" w:rsidRDefault="00A25897" w:rsidP="00573832">
      <w:pPr>
        <w:pStyle w:val="af5"/>
        <w:numPr>
          <w:ilvl w:val="0"/>
          <w:numId w:val="45"/>
        </w:numPr>
      </w:pPr>
      <w:r>
        <w:rPr>
          <w:rFonts w:hint="eastAsia"/>
        </w:rPr>
        <w:t>开展专利申请，主要包括直接申请、通过巴黎公约申请、通过专利合作条约（PCT）申请等。</w:t>
      </w:r>
    </w:p>
    <w:p w:rsidR="00573832" w:rsidRDefault="00A25897" w:rsidP="00573832">
      <w:pPr>
        <w:pStyle w:val="af5"/>
      </w:pPr>
      <w:r>
        <w:rPr>
          <w:rFonts w:hint="eastAsia"/>
        </w:rPr>
        <w:t>开展适合的国际商标注册，主要马德里国际申请、单一国家申请等；</w:t>
      </w:r>
    </w:p>
    <w:p w:rsidR="00A25897" w:rsidRDefault="00A25897" w:rsidP="00573832">
      <w:pPr>
        <w:pStyle w:val="af5"/>
      </w:pPr>
      <w:r>
        <w:rPr>
          <w:rFonts w:hint="eastAsia"/>
        </w:rPr>
        <w:t>制定著作权布局策略。</w:t>
      </w:r>
    </w:p>
    <w:p w:rsidR="00A25897" w:rsidRDefault="00A25897" w:rsidP="00761CE6">
      <w:pPr>
        <w:pStyle w:val="affe"/>
        <w:spacing w:before="156" w:after="156"/>
      </w:pPr>
      <w:r>
        <w:t>权利申请保护</w:t>
      </w:r>
    </w:p>
    <w:p w:rsidR="00A25897" w:rsidRDefault="00A25897" w:rsidP="00761CE6">
      <w:pPr>
        <w:pStyle w:val="affff6"/>
        <w:ind w:firstLine="420"/>
      </w:pPr>
      <w:r>
        <w:rPr>
          <w:rFonts w:hint="eastAsia"/>
        </w:rPr>
        <w:t>在线</w:t>
      </w:r>
      <w:r>
        <w:t>销售商</w:t>
      </w:r>
      <w:r>
        <w:rPr>
          <w:rFonts w:hint="eastAsia"/>
        </w:rPr>
        <w:t>应采取以下措施进行自有知识产权申请保护：</w:t>
      </w:r>
    </w:p>
    <w:p w:rsidR="00A25897" w:rsidRDefault="00A25897" w:rsidP="00281E15">
      <w:pPr>
        <w:pStyle w:val="af5"/>
        <w:numPr>
          <w:ilvl w:val="0"/>
          <w:numId w:val="34"/>
        </w:numPr>
      </w:pPr>
      <w:r>
        <w:rPr>
          <w:rFonts w:hint="eastAsia"/>
        </w:rPr>
        <w:t>对</w:t>
      </w:r>
      <w:r>
        <w:t>商品</w:t>
      </w:r>
      <w:r>
        <w:rPr>
          <w:rFonts w:hint="eastAsia"/>
        </w:rPr>
        <w:t>/服务</w:t>
      </w:r>
      <w:r>
        <w:t>相关的知识产权进行确权</w:t>
      </w:r>
      <w:r>
        <w:rPr>
          <w:rFonts w:hint="eastAsia"/>
        </w:rPr>
        <w:t>；</w:t>
      </w:r>
    </w:p>
    <w:p w:rsidR="00A25897" w:rsidRDefault="00A25897" w:rsidP="00281E15">
      <w:pPr>
        <w:pStyle w:val="af5"/>
        <w:numPr>
          <w:ilvl w:val="0"/>
          <w:numId w:val="34"/>
        </w:numPr>
      </w:pPr>
      <w:r>
        <w:rPr>
          <w:rFonts w:hint="eastAsia"/>
        </w:rPr>
        <w:lastRenderedPageBreak/>
        <w:t>对商品/服务相关的图片、文字、音乐等作品进行技术加密、保留底稿及原件、加盖时间戳、申请版权登记等。</w:t>
      </w:r>
    </w:p>
    <w:p w:rsidR="00A25897" w:rsidRDefault="00A25897" w:rsidP="00F426FF">
      <w:pPr>
        <w:pStyle w:val="affe"/>
        <w:spacing w:before="156" w:after="156"/>
      </w:pPr>
      <w:r>
        <w:t>申请海关</w:t>
      </w:r>
      <w:r>
        <w:rPr>
          <w:rFonts w:hint="eastAsia"/>
        </w:rPr>
        <w:t>备案</w:t>
      </w:r>
    </w:p>
    <w:p w:rsidR="00A25897" w:rsidRDefault="00A25897" w:rsidP="00A367C9">
      <w:pPr>
        <w:pStyle w:val="affff6"/>
        <w:ind w:firstLine="420"/>
      </w:pPr>
      <w:r>
        <w:rPr>
          <w:rFonts w:hint="eastAsia"/>
        </w:rPr>
        <w:t>对已在目标市场注册的自有专利、商标、著作权等知识产权，在线</w:t>
      </w:r>
      <w:r>
        <w:t>销售商宜</w:t>
      </w:r>
      <w:r>
        <w:rPr>
          <w:rFonts w:hint="eastAsia"/>
        </w:rPr>
        <w:t>向目标市场申请知识产权备案，获得海关知识产权保护。</w:t>
      </w:r>
    </w:p>
    <w:p w:rsidR="00A25897" w:rsidRDefault="00A25897" w:rsidP="00A367C9">
      <w:pPr>
        <w:pStyle w:val="affe"/>
        <w:spacing w:before="156" w:after="156"/>
      </w:pPr>
      <w:r>
        <w:t>出具不侵权意见书</w:t>
      </w:r>
    </w:p>
    <w:p w:rsidR="00A25897" w:rsidRDefault="00A25897" w:rsidP="00A367C9">
      <w:pPr>
        <w:pStyle w:val="affff6"/>
        <w:ind w:firstLine="420"/>
      </w:pPr>
      <w:r>
        <w:rPr>
          <w:rFonts w:hint="eastAsia"/>
        </w:rPr>
        <w:t>在线</w:t>
      </w:r>
      <w:r>
        <w:t>销售商宜</w:t>
      </w:r>
      <w:r>
        <w:rPr>
          <w:rFonts w:hint="eastAsia"/>
        </w:rPr>
        <w:t>委托当地律师等专业人员在当地出具不侵犯知识产权意见书。</w:t>
      </w:r>
    </w:p>
    <w:p w:rsidR="00A25897" w:rsidRDefault="00A25897" w:rsidP="009E372E">
      <w:pPr>
        <w:pStyle w:val="affd"/>
        <w:spacing w:before="156" w:after="156"/>
      </w:pPr>
      <w:bookmarkStart w:id="87" w:name="_Toc174454507"/>
      <w:bookmarkStart w:id="88" w:name="_Toc174454758"/>
      <w:bookmarkStart w:id="89" w:name="_Toc211599423"/>
      <w:r>
        <w:t>专业</w:t>
      </w:r>
      <w:r>
        <w:rPr>
          <w:rFonts w:hint="eastAsia"/>
        </w:rPr>
        <w:t>服务支持</w:t>
      </w:r>
      <w:bookmarkEnd w:id="87"/>
      <w:bookmarkEnd w:id="88"/>
      <w:bookmarkEnd w:id="89"/>
    </w:p>
    <w:p w:rsidR="00A25897" w:rsidRDefault="00A25897" w:rsidP="00A367C9">
      <w:pPr>
        <w:pStyle w:val="affff6"/>
        <w:ind w:firstLine="420"/>
      </w:pPr>
      <w:r>
        <w:rPr>
          <w:rFonts w:hint="eastAsia"/>
        </w:rPr>
        <w:t>在线</w:t>
      </w:r>
      <w:r>
        <w:t>销售商</w:t>
      </w:r>
      <w:r>
        <w:rPr>
          <w:rFonts w:hint="eastAsia"/>
        </w:rPr>
        <w:t>应与能力强、水平高、在目标市场所在地区有影响力的专业服务机构建立合作关系，包括知识产权代理机构、知识产权律师事务所等，寻求知识产权保护法务支持。</w:t>
      </w:r>
    </w:p>
    <w:p w:rsidR="00A25897" w:rsidRDefault="00A25897" w:rsidP="00AC49B3">
      <w:pPr>
        <w:pStyle w:val="affc"/>
        <w:spacing w:before="312" w:after="312"/>
      </w:pPr>
      <w:bookmarkStart w:id="90" w:name="_Toc174454508"/>
      <w:bookmarkStart w:id="91" w:name="_Toc174454759"/>
      <w:bookmarkStart w:id="92" w:name="_Toc211599424"/>
      <w:r>
        <w:rPr>
          <w:rFonts w:hint="eastAsia"/>
        </w:rPr>
        <w:t>经营风险控制措施</w:t>
      </w:r>
      <w:bookmarkEnd w:id="90"/>
      <w:bookmarkEnd w:id="91"/>
      <w:bookmarkEnd w:id="92"/>
    </w:p>
    <w:p w:rsidR="00A25897" w:rsidRDefault="00A25897" w:rsidP="00A25897">
      <w:pPr>
        <w:pStyle w:val="affd"/>
        <w:spacing w:before="156" w:after="156"/>
      </w:pPr>
      <w:bookmarkStart w:id="93" w:name="_Toc174454509"/>
      <w:bookmarkStart w:id="94" w:name="_Toc174454760"/>
      <w:bookmarkStart w:id="95" w:name="_Toc211599425"/>
      <w:r>
        <w:rPr>
          <w:rFonts w:hint="eastAsia"/>
        </w:rPr>
        <w:t>内部经营控制</w:t>
      </w:r>
      <w:bookmarkEnd w:id="93"/>
      <w:bookmarkEnd w:id="94"/>
      <w:bookmarkEnd w:id="95"/>
    </w:p>
    <w:p w:rsidR="00A25897" w:rsidRDefault="00A25897" w:rsidP="00A25897">
      <w:pPr>
        <w:pStyle w:val="affffffffa"/>
      </w:pPr>
      <w:r>
        <w:rPr>
          <w:rFonts w:hint="eastAsia"/>
        </w:rPr>
        <w:t>在线</w:t>
      </w:r>
      <w:r>
        <w:t>销售商应</w:t>
      </w:r>
      <w:r>
        <w:rPr>
          <w:rFonts w:hint="eastAsia"/>
        </w:rPr>
        <w:t>建立内部知识产权档案，审核并保留商品/服务的供应商注册备案信息、知识产权权属证明文件等，主要包括：</w:t>
      </w:r>
    </w:p>
    <w:p w:rsidR="00A25897" w:rsidRDefault="00A25897" w:rsidP="00281E15">
      <w:pPr>
        <w:pStyle w:val="af5"/>
        <w:numPr>
          <w:ilvl w:val="0"/>
          <w:numId w:val="32"/>
        </w:numPr>
      </w:pPr>
      <w:r>
        <w:t>签订的知识产权合同</w:t>
      </w:r>
      <w:r>
        <w:rPr>
          <w:rFonts w:hint="eastAsia"/>
        </w:rPr>
        <w:t>；</w:t>
      </w:r>
    </w:p>
    <w:p w:rsidR="00A25897" w:rsidRDefault="00A25897" w:rsidP="00281E15">
      <w:pPr>
        <w:pStyle w:val="af5"/>
        <w:numPr>
          <w:ilvl w:val="0"/>
          <w:numId w:val="32"/>
        </w:numPr>
      </w:pPr>
      <w:r>
        <w:rPr>
          <w:rFonts w:hint="eastAsia"/>
        </w:rPr>
        <w:t>知识产权证书，包括专利、版权、商标权、地理标志等权属证书；</w:t>
      </w:r>
    </w:p>
    <w:p w:rsidR="00A25897" w:rsidRDefault="00A25897" w:rsidP="00281E15">
      <w:pPr>
        <w:pStyle w:val="af5"/>
        <w:numPr>
          <w:ilvl w:val="0"/>
          <w:numId w:val="32"/>
        </w:numPr>
      </w:pPr>
      <w:r>
        <w:rPr>
          <w:rFonts w:hint="eastAsia"/>
        </w:rPr>
        <w:t>经授权的，需保留品牌授权或体现品牌、型号或款式信息的授权销售证明，授权链应以商标持有人为源头，不能中断；</w:t>
      </w:r>
    </w:p>
    <w:p w:rsidR="00A25897" w:rsidRDefault="00A25897" w:rsidP="00281E15">
      <w:pPr>
        <w:pStyle w:val="af5"/>
        <w:numPr>
          <w:ilvl w:val="0"/>
          <w:numId w:val="32"/>
        </w:numPr>
      </w:pPr>
      <w:r>
        <w:rPr>
          <w:rFonts w:hint="eastAsia"/>
        </w:rPr>
        <w:t>体现品牌、型号或款式信息的质检报告或商品质量合格的证明文件；</w:t>
      </w:r>
    </w:p>
    <w:p w:rsidR="00A25897" w:rsidRDefault="00A25897" w:rsidP="00281E15">
      <w:pPr>
        <w:pStyle w:val="af5"/>
        <w:numPr>
          <w:ilvl w:val="0"/>
          <w:numId w:val="32"/>
        </w:numPr>
      </w:pPr>
      <w:r>
        <w:rPr>
          <w:rFonts w:hint="eastAsia"/>
        </w:rPr>
        <w:t>体现品牌、型号或款式信息的采购证明、收发货证明；</w:t>
      </w:r>
    </w:p>
    <w:p w:rsidR="00A25897" w:rsidRDefault="00A25897" w:rsidP="00281E15">
      <w:pPr>
        <w:pStyle w:val="af5"/>
        <w:numPr>
          <w:ilvl w:val="0"/>
          <w:numId w:val="32"/>
        </w:numPr>
      </w:pPr>
      <w:r>
        <w:rPr>
          <w:rFonts w:hint="eastAsia"/>
        </w:rPr>
        <w:t>进口商品海关报关单及与质量相关的检验证书；</w:t>
      </w:r>
    </w:p>
    <w:p w:rsidR="00A25897" w:rsidRDefault="00A25897" w:rsidP="00281E15">
      <w:pPr>
        <w:pStyle w:val="af5"/>
        <w:numPr>
          <w:ilvl w:val="0"/>
          <w:numId w:val="32"/>
        </w:numPr>
      </w:pPr>
      <w:r>
        <w:rPr>
          <w:rFonts w:hint="eastAsia"/>
        </w:rPr>
        <w:t>证明对所提供材料的真实性、有效性负责的承诺书；</w:t>
      </w:r>
    </w:p>
    <w:p w:rsidR="00A25897" w:rsidRDefault="00A25897" w:rsidP="00281E15">
      <w:pPr>
        <w:pStyle w:val="af5"/>
        <w:numPr>
          <w:ilvl w:val="0"/>
          <w:numId w:val="32"/>
        </w:numPr>
      </w:pPr>
      <w:r>
        <w:rPr>
          <w:rFonts w:hint="eastAsia"/>
        </w:rPr>
        <w:t>其他证明材料。</w:t>
      </w:r>
    </w:p>
    <w:p w:rsidR="00A25897" w:rsidRDefault="00A25897" w:rsidP="00A25897">
      <w:pPr>
        <w:pStyle w:val="affffffffa"/>
      </w:pPr>
      <w:r>
        <w:rPr>
          <w:rFonts w:hint="eastAsia"/>
        </w:rPr>
        <w:t>在线</w:t>
      </w:r>
      <w:r>
        <w:t>销售商应评估合作各方所涉及的知识产权，制定保护和分享政策。</w:t>
      </w:r>
    </w:p>
    <w:p w:rsidR="00A25897" w:rsidRDefault="00A25897" w:rsidP="00A25897">
      <w:pPr>
        <w:pStyle w:val="affffffffa"/>
      </w:pPr>
      <w:r>
        <w:rPr>
          <w:rFonts w:hint="eastAsia"/>
        </w:rPr>
        <w:t>在线</w:t>
      </w:r>
      <w:r>
        <w:t>销售商应对知识传播环节进行约束，防范内部人员流失造成的知识产权风险。</w:t>
      </w:r>
    </w:p>
    <w:p w:rsidR="00A25897" w:rsidRDefault="00A25897" w:rsidP="00764283">
      <w:pPr>
        <w:pStyle w:val="affd"/>
        <w:spacing w:before="156" w:after="156"/>
      </w:pPr>
      <w:bookmarkStart w:id="96" w:name="_Toc174454510"/>
      <w:bookmarkStart w:id="97" w:name="_Toc174454761"/>
      <w:bookmarkStart w:id="98" w:name="_Toc211599426"/>
      <w:r>
        <w:t>合规性承诺</w:t>
      </w:r>
      <w:bookmarkEnd w:id="96"/>
      <w:bookmarkEnd w:id="97"/>
      <w:bookmarkEnd w:id="98"/>
    </w:p>
    <w:p w:rsidR="00A25897" w:rsidRDefault="00A25897" w:rsidP="00764283">
      <w:pPr>
        <w:pStyle w:val="affff6"/>
        <w:ind w:firstLine="420"/>
      </w:pPr>
      <w:r>
        <w:rPr>
          <w:rFonts w:hint="eastAsia"/>
        </w:rPr>
        <w:t>在线</w:t>
      </w:r>
      <w:r>
        <w:t>销售商应向</w:t>
      </w:r>
      <w:r>
        <w:rPr>
          <w:rFonts w:hint="eastAsia"/>
        </w:rPr>
        <w:t>跨境电子商务平台进行知识产权合规性承诺，并提交相关知识产权证明文件供入驻查验，主要包括商标注册登记批准文件、商标许可协议、专利证书、版权证书或授权使用证明等。</w:t>
      </w:r>
    </w:p>
    <w:p w:rsidR="009D3BF9" w:rsidRDefault="00A25897" w:rsidP="00764283">
      <w:pPr>
        <w:pStyle w:val="affd"/>
        <w:spacing w:before="156" w:after="156"/>
      </w:pPr>
      <w:bookmarkStart w:id="99" w:name="_Toc174454511"/>
      <w:bookmarkStart w:id="100" w:name="_Toc174454762"/>
      <w:bookmarkStart w:id="101" w:name="_Toc211599427"/>
      <w:r>
        <w:rPr>
          <w:rFonts w:hint="eastAsia"/>
        </w:rPr>
        <w:t>信息展示</w:t>
      </w:r>
      <w:bookmarkEnd w:id="99"/>
      <w:bookmarkEnd w:id="100"/>
      <w:bookmarkEnd w:id="101"/>
    </w:p>
    <w:p w:rsidR="009D3BF9" w:rsidRDefault="009D3BF9" w:rsidP="009D3BF9">
      <w:pPr>
        <w:pStyle w:val="affff6"/>
        <w:ind w:firstLine="420"/>
      </w:pPr>
      <w:r>
        <w:rPr>
          <w:rFonts w:hint="eastAsia"/>
        </w:rPr>
        <w:t>在线</w:t>
      </w:r>
      <w:r>
        <w:t>销售商应按</w:t>
      </w:r>
      <w:r>
        <w:t> </w:t>
      </w:r>
      <w:r w:rsidRPr="002E3429">
        <w:t>GB/T 39550</w:t>
      </w:r>
      <w:r>
        <w:t>—</w:t>
      </w:r>
      <w:r>
        <w:rPr>
          <w:rFonts w:hint="eastAsia"/>
        </w:rPr>
        <w:t>2020</w:t>
      </w:r>
      <w:r>
        <w:t> </w:t>
      </w:r>
      <w:r>
        <w:rPr>
          <w:rFonts w:hint="eastAsia"/>
        </w:rPr>
        <w:t>中</w:t>
      </w:r>
      <w:r>
        <w:t> </w:t>
      </w:r>
      <w:r>
        <w:rPr>
          <w:rFonts w:hint="eastAsia"/>
        </w:rPr>
        <w:t>4.1.2</w:t>
      </w:r>
      <w:r>
        <w:t> </w:t>
      </w:r>
      <w:r>
        <w:rPr>
          <w:rFonts w:hint="eastAsia"/>
        </w:rPr>
        <w:t>的规定展示商品/服务知识产权相关信息。</w:t>
      </w:r>
    </w:p>
    <w:p w:rsidR="00A25897" w:rsidRDefault="00A25897" w:rsidP="00764283">
      <w:pPr>
        <w:pStyle w:val="affd"/>
        <w:spacing w:before="156" w:after="156"/>
      </w:pPr>
      <w:bookmarkStart w:id="102" w:name="_Toc174454512"/>
      <w:bookmarkStart w:id="103" w:name="_Toc174454763"/>
      <w:bookmarkStart w:id="104" w:name="_Toc211599428"/>
      <w:r>
        <w:t>证据留存</w:t>
      </w:r>
      <w:bookmarkEnd w:id="102"/>
      <w:bookmarkEnd w:id="103"/>
      <w:bookmarkEnd w:id="104"/>
    </w:p>
    <w:p w:rsidR="00A25897" w:rsidRDefault="00A25897" w:rsidP="00764283">
      <w:pPr>
        <w:pStyle w:val="affff6"/>
        <w:ind w:firstLine="420"/>
      </w:pPr>
      <w:r>
        <w:rPr>
          <w:rFonts w:hint="eastAsia"/>
        </w:rPr>
        <w:t>在线</w:t>
      </w:r>
      <w:r>
        <w:t>销售商应</w:t>
      </w:r>
      <w:r>
        <w:rPr>
          <w:rFonts w:hint="eastAsia"/>
        </w:rPr>
        <w:t>对跨境电子商务平台上发表的作品进行加盖电子水印、数字签名等处理，对商品/服务相关知识产权数据进行固定和证据保存。</w:t>
      </w:r>
    </w:p>
    <w:p w:rsidR="00A25897" w:rsidRDefault="00A25897" w:rsidP="009D3BF9">
      <w:pPr>
        <w:pStyle w:val="affc"/>
        <w:spacing w:before="312" w:after="312"/>
      </w:pPr>
      <w:bookmarkStart w:id="105" w:name="_Toc163650419"/>
      <w:bookmarkStart w:id="106" w:name="_Toc174454513"/>
      <w:bookmarkStart w:id="107" w:name="_Toc174454764"/>
      <w:bookmarkStart w:id="108" w:name="_Toc163571863"/>
      <w:bookmarkStart w:id="109" w:name="_Toc211599429"/>
      <w:bookmarkEnd w:id="77"/>
      <w:bookmarkEnd w:id="78"/>
      <w:bookmarkEnd w:id="79"/>
      <w:r>
        <w:rPr>
          <w:rFonts w:hint="eastAsia"/>
        </w:rPr>
        <w:lastRenderedPageBreak/>
        <w:t>侵权</w:t>
      </w:r>
      <w:bookmarkEnd w:id="105"/>
      <w:r w:rsidR="009D3BF9">
        <w:rPr>
          <w:rFonts w:hint="eastAsia"/>
        </w:rPr>
        <w:t>风险控制</w:t>
      </w:r>
      <w:r>
        <w:rPr>
          <w:rFonts w:hint="eastAsia"/>
        </w:rPr>
        <w:t>措施</w:t>
      </w:r>
      <w:bookmarkEnd w:id="106"/>
      <w:bookmarkEnd w:id="107"/>
      <w:bookmarkEnd w:id="109"/>
    </w:p>
    <w:p w:rsidR="009D3BF9" w:rsidRDefault="00AC480D" w:rsidP="009D3BF9">
      <w:pPr>
        <w:pStyle w:val="affd"/>
        <w:spacing w:before="156" w:after="156"/>
      </w:pPr>
      <w:bookmarkStart w:id="110" w:name="_Toc174454514"/>
      <w:bookmarkStart w:id="111" w:name="_Toc174454765"/>
      <w:bookmarkStart w:id="112" w:name="_Toc211599430"/>
      <w:r>
        <w:rPr>
          <w:rFonts w:hint="eastAsia"/>
        </w:rPr>
        <w:t>被</w:t>
      </w:r>
      <w:r w:rsidR="009D3BF9">
        <w:rPr>
          <w:rFonts w:hint="eastAsia"/>
        </w:rPr>
        <w:t>侵权应对</w:t>
      </w:r>
      <w:r w:rsidR="005A65F9">
        <w:rPr>
          <w:rFonts w:hint="eastAsia"/>
        </w:rPr>
        <w:t>措施</w:t>
      </w:r>
      <w:bookmarkEnd w:id="110"/>
      <w:bookmarkEnd w:id="111"/>
      <w:bookmarkEnd w:id="112"/>
    </w:p>
    <w:p w:rsidR="00A25897" w:rsidRDefault="00A25897" w:rsidP="009276D7">
      <w:pPr>
        <w:pStyle w:val="affe"/>
        <w:spacing w:before="156" w:after="156"/>
      </w:pPr>
      <w:r>
        <w:rPr>
          <w:rFonts w:hint="eastAsia"/>
        </w:rPr>
        <w:t>证据收集</w:t>
      </w:r>
    </w:p>
    <w:p w:rsidR="001A6216" w:rsidRDefault="00A25897" w:rsidP="001A6216">
      <w:pPr>
        <w:pStyle w:val="affff6"/>
        <w:ind w:firstLine="420"/>
      </w:pPr>
      <w:r>
        <w:rPr>
          <w:rFonts w:hint="eastAsia"/>
        </w:rPr>
        <w:t>疑似知识产权侵权时，</w:t>
      </w:r>
      <w:r w:rsidR="001A6216">
        <w:rPr>
          <w:rFonts w:hint="eastAsia"/>
        </w:rPr>
        <w:t>在线</w:t>
      </w:r>
      <w:r w:rsidR="001A6216">
        <w:t>销售商</w:t>
      </w:r>
      <w:r>
        <w:rPr>
          <w:rFonts w:hint="eastAsia"/>
        </w:rPr>
        <w:t>应及时收集和保存侵权证据，</w:t>
      </w:r>
      <w:r w:rsidR="001A6216">
        <w:rPr>
          <w:rFonts w:hint="eastAsia"/>
        </w:rPr>
        <w:t>宜</w:t>
      </w:r>
      <w:r>
        <w:rPr>
          <w:rFonts w:hint="eastAsia"/>
        </w:rPr>
        <w:t>寻求公证机关及电子证据存证固证专业机构协助</w:t>
      </w:r>
      <w:r w:rsidR="001A6216">
        <w:rPr>
          <w:rFonts w:hint="eastAsia"/>
        </w:rPr>
        <w:t>，或</w:t>
      </w:r>
      <w:r>
        <w:rPr>
          <w:rFonts w:hint="eastAsia"/>
        </w:rPr>
        <w:t>向当地法院申请诉前或诉讼证据保全。</w:t>
      </w:r>
    </w:p>
    <w:p w:rsidR="00A25897" w:rsidRDefault="00A25897" w:rsidP="001A6216">
      <w:pPr>
        <w:pStyle w:val="affff6"/>
        <w:ind w:firstLine="420"/>
      </w:pPr>
      <w:r>
        <w:rPr>
          <w:rFonts w:hint="eastAsia"/>
        </w:rPr>
        <w:t>知识产权侵权证据主要包括：</w:t>
      </w:r>
    </w:p>
    <w:p w:rsidR="00A25897" w:rsidRDefault="00A25897" w:rsidP="00281E15">
      <w:pPr>
        <w:pStyle w:val="af5"/>
        <w:numPr>
          <w:ilvl w:val="0"/>
          <w:numId w:val="35"/>
        </w:numPr>
      </w:pPr>
      <w:r>
        <w:rPr>
          <w:rFonts w:hint="eastAsia"/>
        </w:rPr>
        <w:t>侵权商品信息；</w:t>
      </w:r>
    </w:p>
    <w:p w:rsidR="00A25897" w:rsidRDefault="00A25897" w:rsidP="00281E15">
      <w:pPr>
        <w:pStyle w:val="af5"/>
        <w:numPr>
          <w:ilvl w:val="0"/>
          <w:numId w:val="35"/>
        </w:numPr>
      </w:pPr>
      <w:r>
        <w:rPr>
          <w:rFonts w:hint="eastAsia"/>
        </w:rPr>
        <w:t>侵权商品网站链接；</w:t>
      </w:r>
    </w:p>
    <w:p w:rsidR="00A25897" w:rsidRDefault="00A25897" w:rsidP="00281E15">
      <w:pPr>
        <w:pStyle w:val="af5"/>
        <w:numPr>
          <w:ilvl w:val="0"/>
          <w:numId w:val="35"/>
        </w:numPr>
      </w:pPr>
      <w:r>
        <w:rPr>
          <w:rFonts w:hint="eastAsia"/>
        </w:rPr>
        <w:t>侵权实物或样品；</w:t>
      </w:r>
    </w:p>
    <w:p w:rsidR="00A25897" w:rsidRDefault="00A25897" w:rsidP="00281E15">
      <w:pPr>
        <w:pStyle w:val="af5"/>
        <w:numPr>
          <w:ilvl w:val="0"/>
          <w:numId w:val="35"/>
        </w:numPr>
      </w:pPr>
      <w:r>
        <w:rPr>
          <w:rFonts w:hint="eastAsia"/>
        </w:rPr>
        <w:t>侵权商品标识、文字描述、图片、广告、视频等；</w:t>
      </w:r>
    </w:p>
    <w:p w:rsidR="00A25897" w:rsidRDefault="00A25897" w:rsidP="00281E15">
      <w:pPr>
        <w:pStyle w:val="af5"/>
        <w:numPr>
          <w:ilvl w:val="0"/>
          <w:numId w:val="35"/>
        </w:numPr>
      </w:pPr>
      <w:r>
        <w:rPr>
          <w:rFonts w:hint="eastAsia"/>
        </w:rPr>
        <w:t>侵权嫌疑人确切的名称、地址、企业性质、注册资金、人员数、经营范围等情况；</w:t>
      </w:r>
    </w:p>
    <w:p w:rsidR="00A25897" w:rsidRDefault="00A25897" w:rsidP="00281E15">
      <w:pPr>
        <w:pStyle w:val="af5"/>
        <w:numPr>
          <w:ilvl w:val="0"/>
          <w:numId w:val="35"/>
        </w:numPr>
      </w:pPr>
      <w:r>
        <w:rPr>
          <w:rFonts w:hint="eastAsia"/>
        </w:rPr>
        <w:t>侵权商品或服务销售记录、渠道、分销商等。</w:t>
      </w:r>
    </w:p>
    <w:p w:rsidR="00A25897" w:rsidRDefault="00A25897" w:rsidP="0024129C">
      <w:pPr>
        <w:pStyle w:val="affe"/>
        <w:spacing w:before="156" w:after="156"/>
      </w:pPr>
      <w:r>
        <w:rPr>
          <w:rFonts w:hint="eastAsia"/>
        </w:rPr>
        <w:t>侵权</w:t>
      </w:r>
      <w:r w:rsidR="001A6216">
        <w:rPr>
          <w:rFonts w:hint="eastAsia"/>
        </w:rPr>
        <w:t>判定</w:t>
      </w:r>
    </w:p>
    <w:p w:rsidR="00A25897" w:rsidRDefault="0081121E" w:rsidP="0024129C">
      <w:pPr>
        <w:pStyle w:val="affff6"/>
        <w:ind w:firstLine="420"/>
      </w:pPr>
      <w:r>
        <w:rPr>
          <w:rFonts w:hint="eastAsia"/>
        </w:rPr>
        <w:t>在线</w:t>
      </w:r>
      <w:r>
        <w:t>销售商</w:t>
      </w:r>
      <w:r>
        <w:rPr>
          <w:rFonts w:hint="eastAsia"/>
        </w:rPr>
        <w:t>应</w:t>
      </w:r>
      <w:r w:rsidR="00A25897" w:rsidRPr="00BB511E">
        <w:rPr>
          <w:rFonts w:hint="eastAsia"/>
        </w:rPr>
        <w:t>通过下列方式</w:t>
      </w:r>
      <w:r w:rsidR="00AC480D">
        <w:rPr>
          <w:rFonts w:hint="eastAsia"/>
        </w:rPr>
        <w:t>判定</w:t>
      </w:r>
      <w:r w:rsidR="00A25897" w:rsidRPr="00BB511E">
        <w:rPr>
          <w:rFonts w:hint="eastAsia"/>
        </w:rPr>
        <w:t>是否构成侵权</w:t>
      </w:r>
      <w:r w:rsidR="001A6216">
        <w:rPr>
          <w:rFonts w:hint="eastAsia"/>
        </w:rPr>
        <w:t>：</w:t>
      </w:r>
    </w:p>
    <w:p w:rsidR="00A25897" w:rsidRDefault="00A25897" w:rsidP="00281E15">
      <w:pPr>
        <w:pStyle w:val="af5"/>
        <w:numPr>
          <w:ilvl w:val="0"/>
          <w:numId w:val="36"/>
        </w:numPr>
      </w:pPr>
      <w:r w:rsidRPr="00BB511E">
        <w:rPr>
          <w:rFonts w:hint="eastAsia"/>
        </w:rPr>
        <w:t>侵权信息</w:t>
      </w:r>
      <w:r w:rsidR="009D3BF9">
        <w:rPr>
          <w:rFonts w:hint="eastAsia"/>
        </w:rPr>
        <w:t>检索</w:t>
      </w:r>
      <w:r w:rsidR="0081121E">
        <w:rPr>
          <w:rFonts w:hint="eastAsia"/>
        </w:rPr>
        <w:t>、</w:t>
      </w:r>
      <w:r w:rsidRPr="00BB511E">
        <w:rPr>
          <w:rFonts w:hint="eastAsia"/>
        </w:rPr>
        <w:t>比对</w:t>
      </w:r>
      <w:r>
        <w:rPr>
          <w:rFonts w:hint="eastAsia"/>
        </w:rPr>
        <w:t>：</w:t>
      </w:r>
    </w:p>
    <w:p w:rsidR="00A25897" w:rsidRDefault="00A25897" w:rsidP="00BB511E">
      <w:pPr>
        <w:pStyle w:val="af6"/>
      </w:pPr>
      <w:r>
        <w:rPr>
          <w:rFonts w:hint="eastAsia"/>
        </w:rPr>
        <w:t>将自有专利的权利要求与侵权商品</w:t>
      </w:r>
      <w:r w:rsidR="00E0372E">
        <w:rPr>
          <w:rFonts w:hint="eastAsia"/>
        </w:rPr>
        <w:t>/服务</w:t>
      </w:r>
      <w:r>
        <w:rPr>
          <w:rFonts w:hint="eastAsia"/>
        </w:rPr>
        <w:t>的技术方案进行比对；</w:t>
      </w:r>
    </w:p>
    <w:p w:rsidR="00A25897" w:rsidRDefault="00A25897" w:rsidP="00BB511E">
      <w:pPr>
        <w:pStyle w:val="af6"/>
      </w:pPr>
      <w:r>
        <w:rPr>
          <w:rFonts w:hint="eastAsia"/>
        </w:rPr>
        <w:t>将自有注册商标的标识与侵权标识进行比对；</w:t>
      </w:r>
    </w:p>
    <w:p w:rsidR="001B352B" w:rsidRDefault="00A25897" w:rsidP="00BB511E">
      <w:pPr>
        <w:pStyle w:val="af6"/>
      </w:pPr>
      <w:r>
        <w:rPr>
          <w:rFonts w:hint="eastAsia"/>
        </w:rPr>
        <w:t>将原创的广告语、商品描述、宣传视频等作品与侵权作品进行比对</w:t>
      </w:r>
      <w:r w:rsidR="001B352B">
        <w:rPr>
          <w:rFonts w:hint="eastAsia"/>
        </w:rPr>
        <w:t>。</w:t>
      </w:r>
    </w:p>
    <w:p w:rsidR="00A25897" w:rsidRDefault="00A25897" w:rsidP="00281E15">
      <w:pPr>
        <w:pStyle w:val="af5"/>
        <w:numPr>
          <w:ilvl w:val="0"/>
          <w:numId w:val="36"/>
        </w:numPr>
      </w:pPr>
      <w:r>
        <w:rPr>
          <w:rFonts w:hint="eastAsia"/>
        </w:rPr>
        <w:t>侵权</w:t>
      </w:r>
      <w:r w:rsidR="0081121E">
        <w:rPr>
          <w:rFonts w:hint="eastAsia"/>
        </w:rPr>
        <w:t>风险</w:t>
      </w:r>
      <w:r>
        <w:rPr>
          <w:rFonts w:hint="eastAsia"/>
        </w:rPr>
        <w:t>评估：</w:t>
      </w:r>
    </w:p>
    <w:p w:rsidR="00A25897" w:rsidRDefault="00A25897" w:rsidP="00BB511E">
      <w:pPr>
        <w:pStyle w:val="af6"/>
      </w:pPr>
      <w:r w:rsidRPr="00BB511E">
        <w:rPr>
          <w:rFonts w:hint="eastAsia"/>
        </w:rPr>
        <w:t>对涉案的知识产权权利稳定性进行分析评估</w:t>
      </w:r>
      <w:r>
        <w:rPr>
          <w:rFonts w:hint="eastAsia"/>
        </w:rPr>
        <w:t>；</w:t>
      </w:r>
    </w:p>
    <w:p w:rsidR="00A25897" w:rsidRDefault="00A25897" w:rsidP="00BB511E">
      <w:pPr>
        <w:pStyle w:val="af6"/>
      </w:pPr>
      <w:r>
        <w:rPr>
          <w:rFonts w:hint="eastAsia"/>
        </w:rPr>
        <w:t>评估侵权方主观有无过错、能否证明该产品的合法来源、侵权方主观过错是否与侵权损害之间有无因果关系；</w:t>
      </w:r>
    </w:p>
    <w:p w:rsidR="009D3BF9" w:rsidRDefault="00A25897" w:rsidP="00AC480D">
      <w:pPr>
        <w:pStyle w:val="af6"/>
      </w:pPr>
      <w:r>
        <w:rPr>
          <w:rFonts w:hint="eastAsia"/>
        </w:rPr>
        <w:t>根据收集的证据材料，对构成侵权的可能性进行分析评估，</w:t>
      </w:r>
      <w:r w:rsidR="00E0372E">
        <w:rPr>
          <w:rFonts w:hint="eastAsia"/>
        </w:rPr>
        <w:t>宜</w:t>
      </w:r>
      <w:r>
        <w:rPr>
          <w:rFonts w:hint="eastAsia"/>
        </w:rPr>
        <w:t>委托律师进行专业的分析评估。</w:t>
      </w:r>
    </w:p>
    <w:p w:rsidR="00AC480D" w:rsidRPr="0024129C" w:rsidRDefault="00AC480D" w:rsidP="00AC480D">
      <w:pPr>
        <w:pStyle w:val="afff2"/>
      </w:pPr>
      <w:r>
        <w:t>侵权判定</w:t>
      </w:r>
      <w:r w:rsidR="000B2B3B">
        <w:t>原则、</w:t>
      </w:r>
      <w:r>
        <w:t>方法见GB/T</w:t>
      </w:r>
      <w:r>
        <w:rPr>
          <w:rFonts w:hint="eastAsia"/>
        </w:rPr>
        <w:t xml:space="preserve"> 40105—2021的附录B。</w:t>
      </w:r>
    </w:p>
    <w:p w:rsidR="001B352B" w:rsidRDefault="001B352B" w:rsidP="001B352B">
      <w:pPr>
        <w:pStyle w:val="affe"/>
        <w:spacing w:before="156" w:after="156"/>
      </w:pPr>
      <w:r>
        <w:rPr>
          <w:rFonts w:hint="eastAsia"/>
        </w:rPr>
        <w:t>侵权处理</w:t>
      </w:r>
    </w:p>
    <w:p w:rsidR="00A25897" w:rsidRDefault="001B352B" w:rsidP="00BB511E">
      <w:pPr>
        <w:pStyle w:val="affff6"/>
        <w:ind w:firstLine="420"/>
      </w:pPr>
      <w:r w:rsidRPr="00BB511E">
        <w:rPr>
          <w:rFonts w:hint="eastAsia"/>
        </w:rPr>
        <w:t>根据侵权嫌疑人、侵权商品/服务种类、侵权造成的损失、维权难易度、维权耗时、费用、证据掌握情况等</w:t>
      </w:r>
      <w:r>
        <w:rPr>
          <w:rFonts w:hint="eastAsia"/>
        </w:rPr>
        <w:t>，</w:t>
      </w:r>
      <w:r w:rsidR="00E0372E">
        <w:rPr>
          <w:rFonts w:hint="eastAsia"/>
        </w:rPr>
        <w:t>在线</w:t>
      </w:r>
      <w:r w:rsidR="00E0372E">
        <w:t>销售商</w:t>
      </w:r>
      <w:r w:rsidR="00A25897" w:rsidRPr="00BB511E">
        <w:rPr>
          <w:rFonts w:hint="eastAsia"/>
        </w:rPr>
        <w:t>应制定</w:t>
      </w:r>
      <w:r>
        <w:rPr>
          <w:rFonts w:hint="eastAsia"/>
        </w:rPr>
        <w:t>适用</w:t>
      </w:r>
      <w:r w:rsidR="00A25897" w:rsidRPr="00BB511E">
        <w:rPr>
          <w:rFonts w:hint="eastAsia"/>
        </w:rPr>
        <w:t>的维权策略</w:t>
      </w:r>
      <w:r>
        <w:rPr>
          <w:rFonts w:hint="eastAsia"/>
        </w:rPr>
        <w:t>（</w:t>
      </w:r>
      <w:r w:rsidR="005E10D8">
        <w:rPr>
          <w:rFonts w:hint="eastAsia"/>
        </w:rPr>
        <w:t>常见维权策略</w:t>
      </w:r>
      <w:r>
        <w:rPr>
          <w:rFonts w:hint="eastAsia"/>
        </w:rPr>
        <w:t>见表1）。</w:t>
      </w:r>
    </w:p>
    <w:p w:rsidR="005E10D8" w:rsidRDefault="005E10D8" w:rsidP="005E10D8">
      <w:pPr>
        <w:pStyle w:val="aff2"/>
        <w:spacing w:before="156" w:after="156"/>
      </w:pPr>
      <w:r>
        <w:t>维权策略</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20"/>
        <w:gridCol w:w="6954"/>
      </w:tblGrid>
      <w:tr w:rsidR="005E10D8" w:rsidTr="005E10D8">
        <w:trPr>
          <w:tblHeader/>
          <w:jc w:val="center"/>
        </w:trPr>
        <w:tc>
          <w:tcPr>
            <w:tcW w:w="2420" w:type="dxa"/>
            <w:tcBorders>
              <w:top w:val="single" w:sz="8" w:space="0" w:color="auto"/>
              <w:bottom w:val="single" w:sz="8" w:space="0" w:color="auto"/>
            </w:tcBorders>
            <w:shd w:val="clear" w:color="auto" w:fill="auto"/>
            <w:vAlign w:val="center"/>
          </w:tcPr>
          <w:p w:rsidR="005E10D8" w:rsidRDefault="005E10D8" w:rsidP="005E10D8">
            <w:pPr>
              <w:pStyle w:val="afffffffff2"/>
            </w:pPr>
            <w:r>
              <w:t>维权策略</w:t>
            </w:r>
          </w:p>
        </w:tc>
        <w:tc>
          <w:tcPr>
            <w:tcW w:w="6954" w:type="dxa"/>
            <w:tcBorders>
              <w:top w:val="single" w:sz="8" w:space="0" w:color="auto"/>
              <w:bottom w:val="single" w:sz="8" w:space="0" w:color="auto"/>
            </w:tcBorders>
            <w:shd w:val="clear" w:color="auto" w:fill="auto"/>
            <w:vAlign w:val="center"/>
          </w:tcPr>
          <w:p w:rsidR="005E10D8" w:rsidRDefault="005E10D8" w:rsidP="005E10D8">
            <w:pPr>
              <w:pStyle w:val="afffffffff2"/>
            </w:pPr>
            <w:r>
              <w:t>说明</w:t>
            </w:r>
          </w:p>
        </w:tc>
      </w:tr>
      <w:tr w:rsidR="005E10D8" w:rsidTr="005E10D8">
        <w:trPr>
          <w:jc w:val="center"/>
        </w:trPr>
        <w:tc>
          <w:tcPr>
            <w:tcW w:w="2420" w:type="dxa"/>
            <w:tcBorders>
              <w:top w:val="single" w:sz="8" w:space="0" w:color="auto"/>
            </w:tcBorders>
            <w:shd w:val="clear" w:color="auto" w:fill="auto"/>
            <w:vAlign w:val="center"/>
          </w:tcPr>
          <w:p w:rsidR="005E10D8" w:rsidRDefault="005E10D8" w:rsidP="005E10D8">
            <w:pPr>
              <w:pStyle w:val="afffffffff2"/>
            </w:pPr>
            <w:r>
              <w:rPr>
                <w:rFonts w:hint="eastAsia"/>
              </w:rPr>
              <w:t>发警告函</w:t>
            </w:r>
          </w:p>
        </w:tc>
        <w:tc>
          <w:tcPr>
            <w:tcW w:w="6954" w:type="dxa"/>
            <w:tcBorders>
              <w:top w:val="single" w:sz="8" w:space="0" w:color="auto"/>
            </w:tcBorders>
            <w:shd w:val="clear" w:color="auto" w:fill="auto"/>
            <w:vAlign w:val="center"/>
          </w:tcPr>
          <w:p w:rsidR="005E10D8" w:rsidRDefault="005E10D8" w:rsidP="005E10D8">
            <w:pPr>
              <w:pStyle w:val="afffffffff2"/>
            </w:pPr>
            <w:r>
              <w:rPr>
                <w:rFonts w:hint="eastAsia"/>
              </w:rPr>
              <w:t>指出对方存在的侵权事实，要求停止侵权行为</w:t>
            </w:r>
          </w:p>
        </w:tc>
      </w:tr>
      <w:tr w:rsidR="005E10D8" w:rsidTr="005E10D8">
        <w:trPr>
          <w:jc w:val="center"/>
        </w:trPr>
        <w:tc>
          <w:tcPr>
            <w:tcW w:w="2420" w:type="dxa"/>
            <w:shd w:val="clear" w:color="auto" w:fill="auto"/>
            <w:vAlign w:val="center"/>
          </w:tcPr>
          <w:p w:rsidR="005E10D8" w:rsidRDefault="005E10D8" w:rsidP="005E10D8">
            <w:pPr>
              <w:pStyle w:val="afffffffff2"/>
            </w:pPr>
            <w:r>
              <w:rPr>
                <w:rFonts w:hint="eastAsia"/>
              </w:rPr>
              <w:t>沟通协商</w:t>
            </w:r>
          </w:p>
        </w:tc>
        <w:tc>
          <w:tcPr>
            <w:tcW w:w="6954" w:type="dxa"/>
            <w:shd w:val="clear" w:color="auto" w:fill="auto"/>
            <w:vAlign w:val="center"/>
          </w:tcPr>
          <w:p w:rsidR="005E10D8" w:rsidRDefault="005E10D8" w:rsidP="005E10D8">
            <w:pPr>
              <w:pStyle w:val="afffffffff2"/>
            </w:pPr>
            <w:r>
              <w:rPr>
                <w:rFonts w:hint="eastAsia"/>
              </w:rPr>
              <w:t>就对方侵权问题进行沟通，协商解决办法</w:t>
            </w:r>
          </w:p>
        </w:tc>
      </w:tr>
      <w:tr w:rsidR="005E10D8" w:rsidTr="005E10D8">
        <w:trPr>
          <w:jc w:val="center"/>
        </w:trPr>
        <w:tc>
          <w:tcPr>
            <w:tcW w:w="2420" w:type="dxa"/>
            <w:shd w:val="clear" w:color="auto" w:fill="auto"/>
            <w:vAlign w:val="center"/>
          </w:tcPr>
          <w:p w:rsidR="005E10D8" w:rsidRDefault="005E10D8" w:rsidP="005E10D8">
            <w:pPr>
              <w:pStyle w:val="afffffffff2"/>
            </w:pPr>
            <w:r>
              <w:rPr>
                <w:rFonts w:hint="eastAsia"/>
              </w:rPr>
              <w:t>申请平台干预</w:t>
            </w:r>
          </w:p>
        </w:tc>
        <w:tc>
          <w:tcPr>
            <w:tcW w:w="6954" w:type="dxa"/>
            <w:shd w:val="clear" w:color="auto" w:fill="auto"/>
            <w:vAlign w:val="center"/>
          </w:tcPr>
          <w:p w:rsidR="005E10D8" w:rsidRDefault="005E10D8" w:rsidP="005E10D8">
            <w:pPr>
              <w:pStyle w:val="afffffffff2"/>
            </w:pPr>
            <w:r>
              <w:rPr>
                <w:rFonts w:hint="eastAsia"/>
              </w:rPr>
              <w:t>通知平台经营者采取删除、屏蔽、断开链接、终止交易和服务等必要措施</w:t>
            </w:r>
          </w:p>
        </w:tc>
      </w:tr>
      <w:tr w:rsidR="005E10D8" w:rsidTr="005E10D8">
        <w:trPr>
          <w:jc w:val="center"/>
        </w:trPr>
        <w:tc>
          <w:tcPr>
            <w:tcW w:w="2420" w:type="dxa"/>
            <w:shd w:val="clear" w:color="auto" w:fill="auto"/>
            <w:vAlign w:val="center"/>
          </w:tcPr>
          <w:p w:rsidR="005E10D8" w:rsidRDefault="005E10D8" w:rsidP="005E10D8">
            <w:pPr>
              <w:pStyle w:val="afffffffff2"/>
            </w:pPr>
            <w:r>
              <w:rPr>
                <w:rFonts w:hint="eastAsia"/>
              </w:rPr>
              <w:t>调解</w:t>
            </w:r>
          </w:p>
        </w:tc>
        <w:tc>
          <w:tcPr>
            <w:tcW w:w="6954" w:type="dxa"/>
            <w:shd w:val="clear" w:color="auto" w:fill="auto"/>
            <w:vAlign w:val="center"/>
          </w:tcPr>
          <w:p w:rsidR="005E10D8" w:rsidRDefault="005E10D8" w:rsidP="005E10D8">
            <w:pPr>
              <w:pStyle w:val="afffffffff2"/>
            </w:pPr>
            <w:r>
              <w:rPr>
                <w:rFonts w:hint="eastAsia"/>
              </w:rPr>
              <w:t>向行政管理部门申请纠纷调解</w:t>
            </w:r>
          </w:p>
        </w:tc>
      </w:tr>
      <w:tr w:rsidR="005E10D8" w:rsidTr="005E10D8">
        <w:trPr>
          <w:jc w:val="center"/>
        </w:trPr>
        <w:tc>
          <w:tcPr>
            <w:tcW w:w="2420" w:type="dxa"/>
            <w:shd w:val="clear" w:color="auto" w:fill="auto"/>
            <w:vAlign w:val="center"/>
          </w:tcPr>
          <w:p w:rsidR="005E10D8" w:rsidRDefault="005E10D8" w:rsidP="005E10D8">
            <w:pPr>
              <w:pStyle w:val="afffffffff2"/>
            </w:pPr>
            <w:r>
              <w:rPr>
                <w:rFonts w:hint="eastAsia"/>
              </w:rPr>
              <w:t>仲裁</w:t>
            </w:r>
          </w:p>
        </w:tc>
        <w:tc>
          <w:tcPr>
            <w:tcW w:w="6954" w:type="dxa"/>
            <w:shd w:val="clear" w:color="auto" w:fill="auto"/>
            <w:vAlign w:val="center"/>
          </w:tcPr>
          <w:p w:rsidR="005E10D8" w:rsidRDefault="005E10D8" w:rsidP="005E10D8">
            <w:pPr>
              <w:pStyle w:val="afffffffff2"/>
            </w:pPr>
            <w:r>
              <w:rPr>
                <w:rFonts w:hint="eastAsia"/>
              </w:rPr>
              <w:t>向仲裁机构申请仲裁</w:t>
            </w:r>
          </w:p>
        </w:tc>
      </w:tr>
      <w:tr w:rsidR="005E10D8" w:rsidTr="005E10D8">
        <w:trPr>
          <w:jc w:val="center"/>
        </w:trPr>
        <w:tc>
          <w:tcPr>
            <w:tcW w:w="2420" w:type="dxa"/>
            <w:shd w:val="clear" w:color="auto" w:fill="auto"/>
            <w:vAlign w:val="center"/>
          </w:tcPr>
          <w:p w:rsidR="005E10D8" w:rsidRDefault="005E10D8" w:rsidP="005E10D8">
            <w:pPr>
              <w:pStyle w:val="afffffffff2"/>
            </w:pPr>
            <w:r>
              <w:rPr>
                <w:rFonts w:hint="eastAsia"/>
              </w:rPr>
              <w:t>诉讼</w:t>
            </w:r>
          </w:p>
        </w:tc>
        <w:tc>
          <w:tcPr>
            <w:tcW w:w="6954" w:type="dxa"/>
            <w:shd w:val="clear" w:color="auto" w:fill="auto"/>
            <w:vAlign w:val="center"/>
          </w:tcPr>
          <w:p w:rsidR="005E10D8" w:rsidRDefault="005E10D8" w:rsidP="005E10D8">
            <w:pPr>
              <w:pStyle w:val="afffffffff2"/>
            </w:pPr>
            <w:r>
              <w:rPr>
                <w:rFonts w:hint="eastAsia"/>
              </w:rPr>
              <w:t>委托专业机构依法提起知识产权诉讼</w:t>
            </w:r>
          </w:p>
        </w:tc>
      </w:tr>
      <w:tr w:rsidR="005E10D8" w:rsidTr="005E10D8">
        <w:trPr>
          <w:jc w:val="center"/>
        </w:trPr>
        <w:tc>
          <w:tcPr>
            <w:tcW w:w="2420" w:type="dxa"/>
            <w:tcBorders>
              <w:bottom w:val="single" w:sz="8" w:space="0" w:color="auto"/>
            </w:tcBorders>
            <w:shd w:val="clear" w:color="auto" w:fill="auto"/>
            <w:vAlign w:val="center"/>
          </w:tcPr>
          <w:p w:rsidR="005E10D8" w:rsidRDefault="005E10D8" w:rsidP="005E10D8">
            <w:pPr>
              <w:pStyle w:val="afffffffff2"/>
            </w:pPr>
            <w:r>
              <w:rPr>
                <w:rFonts w:hint="eastAsia"/>
              </w:rPr>
              <w:lastRenderedPageBreak/>
              <w:t>申请目标市场知识产权保护</w:t>
            </w:r>
          </w:p>
        </w:tc>
        <w:tc>
          <w:tcPr>
            <w:tcW w:w="6954" w:type="dxa"/>
            <w:tcBorders>
              <w:bottom w:val="single" w:sz="8" w:space="0" w:color="auto"/>
            </w:tcBorders>
            <w:shd w:val="clear" w:color="auto" w:fill="auto"/>
            <w:vAlign w:val="center"/>
          </w:tcPr>
          <w:p w:rsidR="005E10D8" w:rsidRDefault="005E10D8" w:rsidP="005E10D8">
            <w:pPr>
              <w:pStyle w:val="afffffffff2"/>
            </w:pPr>
            <w:r>
              <w:rPr>
                <w:rFonts w:hint="eastAsia"/>
              </w:rPr>
              <w:t>向目标市场海关或法院申请查扣侵权商品</w:t>
            </w:r>
          </w:p>
        </w:tc>
      </w:tr>
      <w:tr w:rsidR="005E10D8" w:rsidTr="005E10D8">
        <w:trPr>
          <w:jc w:val="center"/>
        </w:trPr>
        <w:tc>
          <w:tcPr>
            <w:tcW w:w="9374" w:type="dxa"/>
            <w:gridSpan w:val="2"/>
            <w:tcBorders>
              <w:top w:val="single" w:sz="8" w:space="0" w:color="auto"/>
              <w:bottom w:val="single" w:sz="8" w:space="0" w:color="auto"/>
            </w:tcBorders>
            <w:shd w:val="clear" w:color="auto" w:fill="auto"/>
            <w:vAlign w:val="center"/>
          </w:tcPr>
          <w:p w:rsidR="005E10D8" w:rsidRPr="005E10D8" w:rsidRDefault="005E10D8" w:rsidP="005E10D8">
            <w:pPr>
              <w:pStyle w:val="a5"/>
            </w:pPr>
            <w:r w:rsidRPr="005E10D8">
              <w:rPr>
                <w:rFonts w:hint="eastAsia"/>
              </w:rPr>
              <w:t>证据掌握不充分、侵权损失小或维权成本高、维权难时，</w:t>
            </w:r>
            <w:r>
              <w:rPr>
                <w:rFonts w:hint="eastAsia"/>
              </w:rPr>
              <w:t>可</w:t>
            </w:r>
            <w:r w:rsidRPr="005E10D8">
              <w:rPr>
                <w:rFonts w:hint="eastAsia"/>
              </w:rPr>
              <w:t>采取沟通协商、申请跨境电子商务平台干预、调解等方式</w:t>
            </w:r>
            <w:r>
              <w:rPr>
                <w:rFonts w:hint="eastAsia"/>
              </w:rPr>
              <w:t>；</w:t>
            </w:r>
          </w:p>
          <w:p w:rsidR="005E10D8" w:rsidRDefault="005E10D8" w:rsidP="005E10D8">
            <w:pPr>
              <w:pStyle w:val="a5"/>
            </w:pPr>
            <w:r w:rsidRPr="005E10D8">
              <w:rPr>
                <w:rFonts w:hint="eastAsia"/>
              </w:rPr>
              <w:t>证据掌握充分、侵权损失大或维权成本可承受、维权相对容易时，</w:t>
            </w:r>
            <w:r>
              <w:rPr>
                <w:rFonts w:hint="eastAsia"/>
              </w:rPr>
              <w:t>可采取</w:t>
            </w:r>
            <w:r w:rsidRPr="005E10D8">
              <w:rPr>
                <w:rFonts w:hint="eastAsia"/>
              </w:rPr>
              <w:t>发警告函、诉讼、仲裁、目标市场知识产权保护</w:t>
            </w:r>
            <w:r>
              <w:rPr>
                <w:rFonts w:hint="eastAsia"/>
              </w:rPr>
              <w:t>等方式。</w:t>
            </w:r>
          </w:p>
        </w:tc>
      </w:tr>
    </w:tbl>
    <w:p w:rsidR="00A25897" w:rsidRDefault="00A25897" w:rsidP="00BB511E">
      <w:pPr>
        <w:pStyle w:val="affd"/>
        <w:spacing w:before="156" w:after="156"/>
      </w:pPr>
      <w:bookmarkStart w:id="113" w:name="_Toc163650420"/>
      <w:bookmarkStart w:id="114" w:name="_Toc174454515"/>
      <w:bookmarkStart w:id="115" w:name="_Toc174454766"/>
      <w:bookmarkStart w:id="116" w:name="_Toc211599431"/>
      <w:r>
        <w:rPr>
          <w:rFonts w:hint="eastAsia"/>
        </w:rPr>
        <w:t>被控侵权应对</w:t>
      </w:r>
      <w:bookmarkEnd w:id="113"/>
      <w:r w:rsidR="005A65F9">
        <w:rPr>
          <w:rFonts w:hint="eastAsia"/>
        </w:rPr>
        <w:t>措施</w:t>
      </w:r>
      <w:bookmarkEnd w:id="114"/>
      <w:bookmarkEnd w:id="115"/>
      <w:bookmarkEnd w:id="116"/>
    </w:p>
    <w:p w:rsidR="00AC480D" w:rsidRDefault="00A25897" w:rsidP="00AC480D">
      <w:pPr>
        <w:pStyle w:val="affffffffa"/>
      </w:pPr>
      <w:r w:rsidRPr="00B4150C">
        <w:rPr>
          <w:rFonts w:hint="eastAsia"/>
        </w:rPr>
        <w:t>收到侵权通知/警告函时</w:t>
      </w:r>
      <w:r w:rsidR="00AC480D">
        <w:rPr>
          <w:rFonts w:hint="eastAsia"/>
        </w:rPr>
        <w:t>，在线</w:t>
      </w:r>
      <w:r w:rsidR="00AC480D">
        <w:t>销售商</w:t>
      </w:r>
      <w:r w:rsidR="00AC480D">
        <w:rPr>
          <w:rFonts w:hint="eastAsia"/>
        </w:rPr>
        <w:t>应核实</w:t>
      </w:r>
      <w:r w:rsidRPr="00B4150C">
        <w:rPr>
          <w:rFonts w:hint="eastAsia"/>
        </w:rPr>
        <w:t>文书来源，积极配合</w:t>
      </w:r>
      <w:r w:rsidR="00180CDE">
        <w:rPr>
          <w:rFonts w:hint="eastAsia"/>
        </w:rPr>
        <w:t>处理相关事务</w:t>
      </w:r>
      <w:r w:rsidR="00AC480D">
        <w:rPr>
          <w:rFonts w:hint="eastAsia"/>
        </w:rPr>
        <w:t>。</w:t>
      </w:r>
    </w:p>
    <w:p w:rsidR="00AC480D" w:rsidRDefault="00AC480D" w:rsidP="00281E15">
      <w:pPr>
        <w:pStyle w:val="af5"/>
        <w:numPr>
          <w:ilvl w:val="0"/>
          <w:numId w:val="37"/>
        </w:numPr>
      </w:pPr>
      <w:r>
        <w:rPr>
          <w:rFonts w:hint="eastAsia"/>
        </w:rPr>
        <w:t>构成侵权的：</w:t>
      </w:r>
    </w:p>
    <w:p w:rsidR="00AC480D" w:rsidRDefault="00AC480D" w:rsidP="00E4495B">
      <w:pPr>
        <w:pStyle w:val="af6"/>
      </w:pPr>
      <w:r w:rsidRPr="005E3221">
        <w:rPr>
          <w:rFonts w:hint="eastAsia"/>
        </w:rPr>
        <w:t>应下架商品</w:t>
      </w:r>
      <w:r w:rsidR="005A65F9">
        <w:rPr>
          <w:rFonts w:hint="eastAsia"/>
        </w:rPr>
        <w:t>、</w:t>
      </w:r>
      <w:r w:rsidRPr="005E3221">
        <w:rPr>
          <w:rFonts w:hint="eastAsia"/>
        </w:rPr>
        <w:t>删除链接或修改侵权内容</w:t>
      </w:r>
      <w:r w:rsidR="005A65F9">
        <w:rPr>
          <w:rFonts w:hint="eastAsia"/>
        </w:rPr>
        <w:t>、</w:t>
      </w:r>
      <w:r w:rsidRPr="005E3221">
        <w:rPr>
          <w:rFonts w:hint="eastAsia"/>
        </w:rPr>
        <w:t>签订知识产权许可协议，并与权利人沟通协商达成和解</w:t>
      </w:r>
      <w:r>
        <w:rPr>
          <w:rFonts w:hint="eastAsia"/>
        </w:rPr>
        <w:t>；</w:t>
      </w:r>
    </w:p>
    <w:p w:rsidR="00AC480D" w:rsidRDefault="005A65F9" w:rsidP="00E4495B">
      <w:pPr>
        <w:pStyle w:val="af6"/>
      </w:pPr>
      <w:r>
        <w:rPr>
          <w:rFonts w:hint="eastAsia"/>
        </w:rPr>
        <w:t>（已被起诉的）</w:t>
      </w:r>
      <w:r w:rsidR="00AC480D">
        <w:rPr>
          <w:rFonts w:hint="eastAsia"/>
        </w:rPr>
        <w:t>宜根据侵权情况积极进行抗辩或申诉；</w:t>
      </w:r>
    </w:p>
    <w:p w:rsidR="00AC480D" w:rsidRDefault="005A65F9" w:rsidP="00E4495B">
      <w:pPr>
        <w:pStyle w:val="af6"/>
      </w:pPr>
      <w:r>
        <w:rPr>
          <w:rFonts w:hint="eastAsia"/>
        </w:rPr>
        <w:t>可</w:t>
      </w:r>
      <w:r w:rsidR="00AC480D">
        <w:rPr>
          <w:rFonts w:hint="eastAsia"/>
        </w:rPr>
        <w:t>对被诉</w:t>
      </w:r>
      <w:r>
        <w:rPr>
          <w:rFonts w:hint="eastAsia"/>
        </w:rPr>
        <w:t>侵权内容/技术</w:t>
      </w:r>
      <w:r w:rsidR="00AC480D">
        <w:rPr>
          <w:rFonts w:hint="eastAsia"/>
        </w:rPr>
        <w:t>进行改造</w:t>
      </w:r>
      <w:r>
        <w:rPr>
          <w:rFonts w:hint="eastAsia"/>
        </w:rPr>
        <w:t>，使其</w:t>
      </w:r>
      <w:r w:rsidR="00AC480D">
        <w:rPr>
          <w:rFonts w:hint="eastAsia"/>
        </w:rPr>
        <w:t>落在争议的权利要求覆盖范围之外，如新的商品或制造方法在调查结束时转变为非侵权的商品或方法</w:t>
      </w:r>
      <w:r>
        <w:rPr>
          <w:rFonts w:hint="eastAsia"/>
        </w:rPr>
        <w:t>。</w:t>
      </w:r>
    </w:p>
    <w:p w:rsidR="00AC480D" w:rsidRDefault="00AC480D" w:rsidP="00AC480D">
      <w:pPr>
        <w:pStyle w:val="af5"/>
      </w:pPr>
      <w:r>
        <w:rPr>
          <w:rFonts w:hint="eastAsia"/>
        </w:rPr>
        <w:t>不构成侵权的：</w:t>
      </w:r>
    </w:p>
    <w:p w:rsidR="00AC480D" w:rsidRDefault="00AC480D" w:rsidP="00E4495B">
      <w:pPr>
        <w:pStyle w:val="af6"/>
      </w:pPr>
      <w:r w:rsidRPr="005E3221">
        <w:rPr>
          <w:rFonts w:hint="eastAsia"/>
        </w:rPr>
        <w:t>通过</w:t>
      </w:r>
      <w:r w:rsidR="005A65F9">
        <w:rPr>
          <w:rFonts w:hint="eastAsia"/>
        </w:rPr>
        <w:t>跨境电子商务</w:t>
      </w:r>
      <w:r w:rsidRPr="005E3221">
        <w:rPr>
          <w:rFonts w:hint="eastAsia"/>
        </w:rPr>
        <w:t>平台进行申诉，要求恢复删除的商品/服务列表、链接及相关信息等，造成损失的，要求对损失进行赔偿</w:t>
      </w:r>
      <w:r>
        <w:rPr>
          <w:rFonts w:hint="eastAsia"/>
        </w:rPr>
        <w:t>；</w:t>
      </w:r>
    </w:p>
    <w:p w:rsidR="00AC480D" w:rsidRDefault="00AC480D" w:rsidP="00E4495B">
      <w:pPr>
        <w:pStyle w:val="af6"/>
      </w:pPr>
      <w:r w:rsidRPr="005E3221">
        <w:rPr>
          <w:rFonts w:hint="eastAsia"/>
        </w:rPr>
        <w:t>商品己被扣押的，向海关或法院申请解除扣押令，并申请赔偿</w:t>
      </w:r>
      <w:r>
        <w:rPr>
          <w:rFonts w:hint="eastAsia"/>
        </w:rPr>
        <w:t>；</w:t>
      </w:r>
    </w:p>
    <w:p w:rsidR="00AC480D" w:rsidRDefault="00AC480D" w:rsidP="00E4495B">
      <w:pPr>
        <w:pStyle w:val="af6"/>
      </w:pPr>
      <w:r w:rsidRPr="005E3221">
        <w:rPr>
          <w:rFonts w:hint="eastAsia"/>
        </w:rPr>
        <w:t>沟通协商，协商赔偿事宜，订立书面协议</w:t>
      </w:r>
      <w:r>
        <w:rPr>
          <w:rFonts w:hint="eastAsia"/>
        </w:rPr>
        <w:t>；</w:t>
      </w:r>
    </w:p>
    <w:p w:rsidR="00AC480D" w:rsidRDefault="005A65F9" w:rsidP="00E4495B">
      <w:pPr>
        <w:pStyle w:val="af6"/>
      </w:pPr>
      <w:r>
        <w:rPr>
          <w:rFonts w:hint="eastAsia"/>
        </w:rPr>
        <w:t>（</w:t>
      </w:r>
      <w:r w:rsidRPr="005E3221">
        <w:rPr>
          <w:rFonts w:hint="eastAsia"/>
        </w:rPr>
        <w:t>已发起诉讼的</w:t>
      </w:r>
      <w:r>
        <w:rPr>
          <w:rFonts w:hint="eastAsia"/>
        </w:rPr>
        <w:t>）</w:t>
      </w:r>
      <w:r w:rsidR="00AC480D" w:rsidRPr="005E3221">
        <w:rPr>
          <w:rFonts w:hint="eastAsia"/>
        </w:rPr>
        <w:t>应积极应诉，选择</w:t>
      </w:r>
      <w:r>
        <w:rPr>
          <w:rFonts w:hint="eastAsia"/>
        </w:rPr>
        <w:t>适用的</w:t>
      </w:r>
      <w:r w:rsidR="00AC480D" w:rsidRPr="005E3221">
        <w:rPr>
          <w:rFonts w:hint="eastAsia"/>
        </w:rPr>
        <w:t>抗辩理由，如知识产权不侵权、知识产权无效、不正当竞争行为、合理使用、次要责任、知识产权滥用等。</w:t>
      </w:r>
    </w:p>
    <w:p w:rsidR="00AC480D" w:rsidRDefault="00AC480D" w:rsidP="00AC480D">
      <w:pPr>
        <w:pStyle w:val="afff2"/>
      </w:pPr>
      <w:r>
        <w:rPr>
          <w:rFonts w:hint="eastAsia"/>
        </w:rPr>
        <w:t>在线</w:t>
      </w:r>
      <w:r>
        <w:t>销售商可</w:t>
      </w:r>
      <w:r>
        <w:rPr>
          <w:rFonts w:hint="eastAsia"/>
        </w:rPr>
        <w:t>组建应诉团队，也可委托</w:t>
      </w:r>
      <w:r w:rsidR="00A25897">
        <w:rPr>
          <w:rFonts w:hint="eastAsia"/>
        </w:rPr>
        <w:t>目标市场所在地的知识产权专业人员</w:t>
      </w:r>
      <w:r>
        <w:rPr>
          <w:rFonts w:hint="eastAsia"/>
        </w:rPr>
        <w:t>处理侵权纠纷。</w:t>
      </w:r>
    </w:p>
    <w:p w:rsidR="00A25897" w:rsidRDefault="00A25897" w:rsidP="00AC480D">
      <w:pPr>
        <w:pStyle w:val="affffffffa"/>
      </w:pPr>
      <w:r>
        <w:rPr>
          <w:rFonts w:hint="eastAsia"/>
        </w:rPr>
        <w:t>有同行业经营者被控侵权的，</w:t>
      </w:r>
      <w:r w:rsidR="00AC480D">
        <w:rPr>
          <w:rFonts w:hint="eastAsia"/>
        </w:rPr>
        <w:t>宜</w:t>
      </w:r>
      <w:r>
        <w:rPr>
          <w:rFonts w:hint="eastAsia"/>
        </w:rPr>
        <w:t>采取联合应对的</w:t>
      </w:r>
      <w:r w:rsidR="00AC480D">
        <w:rPr>
          <w:rFonts w:hint="eastAsia"/>
        </w:rPr>
        <w:t>方式进行</w:t>
      </w:r>
      <w:r>
        <w:rPr>
          <w:rFonts w:hint="eastAsia"/>
        </w:rPr>
        <w:t>维权。</w:t>
      </w:r>
    </w:p>
    <w:bookmarkEnd w:id="108"/>
    <w:p w:rsidR="009E0EFF" w:rsidRDefault="009E0EFF" w:rsidP="009E0EFF">
      <w:pPr>
        <w:pStyle w:val="affff6"/>
        <w:ind w:firstLine="420"/>
      </w:pPr>
    </w:p>
    <w:p w:rsidR="00B04487" w:rsidRDefault="00B04487" w:rsidP="009E0EFF">
      <w:pPr>
        <w:pStyle w:val="affff6"/>
        <w:ind w:firstLine="420"/>
        <w:sectPr w:rsidR="00B04487" w:rsidSect="00591E27">
          <w:pgSz w:w="11906" w:h="16838" w:code="9"/>
          <w:pgMar w:top="2410" w:right="1134" w:bottom="1134" w:left="1134" w:header="1418" w:footer="1134" w:gutter="284"/>
          <w:pgNumType w:start="1"/>
          <w:cols w:space="425"/>
          <w:formProt w:val="0"/>
          <w:docGrid w:type="lines" w:linePitch="312"/>
        </w:sectPr>
      </w:pPr>
    </w:p>
    <w:p w:rsidR="00B04487" w:rsidRDefault="00B04487" w:rsidP="00B04487">
      <w:pPr>
        <w:pStyle w:val="af8"/>
        <w:rPr>
          <w:vanish w:val="0"/>
        </w:rPr>
      </w:pPr>
      <w:bookmarkStart w:id="117" w:name="BookMark5"/>
      <w:bookmarkEnd w:id="26"/>
    </w:p>
    <w:p w:rsidR="00B04487" w:rsidRDefault="00B04487" w:rsidP="00B04487">
      <w:pPr>
        <w:pStyle w:val="afe"/>
        <w:rPr>
          <w:vanish w:val="0"/>
        </w:rPr>
      </w:pPr>
    </w:p>
    <w:p w:rsidR="00B04487" w:rsidRDefault="00B04487" w:rsidP="00B04487">
      <w:pPr>
        <w:pStyle w:val="aff3"/>
        <w:spacing w:before="78" w:after="156"/>
      </w:pPr>
      <w:r>
        <w:br/>
      </w:r>
      <w:bookmarkStart w:id="118" w:name="_Toc174454516"/>
      <w:bookmarkStart w:id="119" w:name="_Toc174454767"/>
      <w:bookmarkStart w:id="120" w:name="_Toc211599432"/>
      <w:r>
        <w:rPr>
          <w:rFonts w:hint="eastAsia"/>
        </w:rPr>
        <w:t>（资料性）</w:t>
      </w:r>
      <w:r>
        <w:br/>
      </w:r>
      <w:r>
        <w:rPr>
          <w:rFonts w:hint="eastAsia"/>
        </w:rPr>
        <w:t>知识产权风险表现形式</w:t>
      </w:r>
      <w:bookmarkEnd w:id="118"/>
      <w:bookmarkEnd w:id="119"/>
      <w:bookmarkEnd w:id="120"/>
    </w:p>
    <w:p w:rsidR="00B04487" w:rsidRDefault="00B04487" w:rsidP="00B04487">
      <w:pPr>
        <w:pStyle w:val="aff4"/>
        <w:spacing w:before="156" w:after="156"/>
      </w:pPr>
      <w:bookmarkStart w:id="121" w:name="_Toc174454517"/>
      <w:bookmarkStart w:id="122" w:name="_Toc174454768"/>
      <w:bookmarkStart w:id="123" w:name="_Toc211599433"/>
      <w:r>
        <w:t>专利权</w:t>
      </w:r>
      <w:bookmarkEnd w:id="121"/>
      <w:bookmarkEnd w:id="122"/>
      <w:bookmarkEnd w:id="123"/>
    </w:p>
    <w:p w:rsidR="00B04487" w:rsidRDefault="00B04487" w:rsidP="00B04487">
      <w:pPr>
        <w:pStyle w:val="affff6"/>
        <w:ind w:firstLine="420"/>
      </w:pPr>
      <w:r>
        <w:t>专利权风险表现形式包括</w:t>
      </w:r>
      <w:r>
        <w:rPr>
          <w:rFonts w:hint="eastAsia"/>
        </w:rPr>
        <w:t>：</w:t>
      </w:r>
    </w:p>
    <w:p w:rsidR="00B04487" w:rsidRDefault="00B04487" w:rsidP="00281E15">
      <w:pPr>
        <w:pStyle w:val="af5"/>
        <w:numPr>
          <w:ilvl w:val="0"/>
          <w:numId w:val="41"/>
        </w:numPr>
      </w:pPr>
      <w:r>
        <w:t>商品侵犯他人的发明</w:t>
      </w:r>
      <w:r>
        <w:rPr>
          <w:rFonts w:hint="eastAsia"/>
        </w:rPr>
        <w:t>、</w:t>
      </w:r>
      <w:r>
        <w:t>实用新型或外观设计专利权</w:t>
      </w:r>
      <w:r>
        <w:rPr>
          <w:rFonts w:hint="eastAsia"/>
        </w:rPr>
        <w:t>；</w:t>
      </w:r>
    </w:p>
    <w:p w:rsidR="00B04487" w:rsidRDefault="00B04487" w:rsidP="00B04487">
      <w:pPr>
        <w:pStyle w:val="af5"/>
      </w:pPr>
      <w:r>
        <w:rPr>
          <w:rFonts w:hint="eastAsia"/>
        </w:rPr>
        <w:t>商品未被授予专利权，而在商品或商品包装上标注专利标识；</w:t>
      </w:r>
    </w:p>
    <w:p w:rsidR="00B04487" w:rsidRDefault="00B04487" w:rsidP="00B04487">
      <w:pPr>
        <w:pStyle w:val="af5"/>
      </w:pPr>
      <w:r>
        <w:rPr>
          <w:rFonts w:hint="eastAsia"/>
        </w:rPr>
        <w:t>专利权被宣告无效或终止后，在商品或商品包装上继续标注专利标识并销售；</w:t>
      </w:r>
    </w:p>
    <w:p w:rsidR="00B04487" w:rsidRDefault="00B04487" w:rsidP="00B04487">
      <w:pPr>
        <w:pStyle w:val="af5"/>
      </w:pPr>
      <w:r>
        <w:rPr>
          <w:rFonts w:hint="eastAsia"/>
        </w:rPr>
        <w:t>未经专利人许可，在商品或其包装上标注他人的专利标识；</w:t>
      </w:r>
    </w:p>
    <w:p w:rsidR="00B04487" w:rsidRDefault="00B04487" w:rsidP="00B04487">
      <w:pPr>
        <w:pStyle w:val="af5"/>
      </w:pPr>
      <w:r>
        <w:rPr>
          <w:rFonts w:hint="eastAsia"/>
        </w:rPr>
        <w:t>在店铺页面、商品详情页面、商品包装等材料中将尚处于专利申请阶段或未被授予专利权的技术或者设计称为专利技术或专利设计，或使用伪造的专利证书、专利文件或专利申请文件；</w:t>
      </w:r>
    </w:p>
    <w:p w:rsidR="00B04487" w:rsidRDefault="00B04487" w:rsidP="00B04487">
      <w:pPr>
        <w:pStyle w:val="af5"/>
      </w:pPr>
      <w:r>
        <w:rPr>
          <w:rFonts w:hint="eastAsia"/>
        </w:rPr>
        <w:t>销售的商品/服务使用伪造的专利证书、专利文件或专利申请文件。</w:t>
      </w:r>
    </w:p>
    <w:p w:rsidR="00B04487" w:rsidRDefault="00B04487" w:rsidP="00B04487">
      <w:pPr>
        <w:pStyle w:val="aff4"/>
        <w:spacing w:before="156" w:after="156"/>
      </w:pPr>
      <w:bookmarkStart w:id="124" w:name="_Toc174454518"/>
      <w:bookmarkStart w:id="125" w:name="_Toc174454769"/>
      <w:bookmarkStart w:id="126" w:name="_Toc211599434"/>
      <w:r>
        <w:t>商标权</w:t>
      </w:r>
      <w:bookmarkEnd w:id="124"/>
      <w:bookmarkEnd w:id="125"/>
      <w:bookmarkEnd w:id="126"/>
    </w:p>
    <w:p w:rsidR="00B04487" w:rsidRDefault="00B04487" w:rsidP="00B04487">
      <w:pPr>
        <w:pStyle w:val="affff6"/>
        <w:ind w:firstLine="420"/>
      </w:pPr>
      <w:r>
        <w:t>商标权风险表现形式包括</w:t>
      </w:r>
      <w:r>
        <w:rPr>
          <w:rFonts w:hint="eastAsia"/>
        </w:rPr>
        <w:t>：</w:t>
      </w:r>
    </w:p>
    <w:p w:rsidR="00B04487" w:rsidRDefault="00B04487" w:rsidP="00281E15">
      <w:pPr>
        <w:pStyle w:val="af5"/>
        <w:numPr>
          <w:ilvl w:val="0"/>
          <w:numId w:val="42"/>
        </w:numPr>
      </w:pPr>
      <w:r>
        <w:t>商品</w:t>
      </w:r>
      <w:r>
        <w:rPr>
          <w:rFonts w:hint="eastAsia"/>
        </w:rPr>
        <w:t>/服务提供：</w:t>
      </w:r>
    </w:p>
    <w:p w:rsidR="00B04487" w:rsidRDefault="0078137F" w:rsidP="00E4495B">
      <w:pPr>
        <w:pStyle w:val="af6"/>
      </w:pPr>
      <w:r>
        <w:t>商品</w:t>
      </w:r>
      <w:r>
        <w:rPr>
          <w:rFonts w:hint="eastAsia"/>
        </w:rPr>
        <w:t>/服务</w:t>
      </w:r>
      <w:r w:rsidR="00B04487">
        <w:t>未经许可</w:t>
      </w:r>
      <w:r w:rsidR="00B04487">
        <w:rPr>
          <w:rFonts w:hint="eastAsia"/>
        </w:rPr>
        <w:t>进行复制、假冒、模仿；</w:t>
      </w:r>
    </w:p>
    <w:p w:rsidR="00B04487" w:rsidRDefault="00B04487" w:rsidP="00E4495B">
      <w:pPr>
        <w:pStyle w:val="af6"/>
      </w:pPr>
      <w:r>
        <w:t>在相同或类似商品</w:t>
      </w:r>
      <w:r>
        <w:rPr>
          <w:rFonts w:hint="eastAsia"/>
        </w:rPr>
        <w:t>/服务类别范围内，使用与他人注册商标相同或近似的商标；</w:t>
      </w:r>
    </w:p>
    <w:p w:rsidR="00B04487" w:rsidRDefault="00B04487" w:rsidP="00E4495B">
      <w:pPr>
        <w:pStyle w:val="af6"/>
      </w:pPr>
      <w:r>
        <w:rPr>
          <w:rFonts w:hint="eastAsia"/>
        </w:rPr>
        <w:t>明知侵权仍售卖/提供侵害他人商标专用权的商品/服务，且无法证明商品/服务是通过合法渠道取得；</w:t>
      </w:r>
    </w:p>
    <w:p w:rsidR="00B04487" w:rsidRDefault="00B04487" w:rsidP="00B04487">
      <w:pPr>
        <w:pStyle w:val="af5"/>
      </w:pPr>
      <w:r>
        <w:t>宣传推广</w:t>
      </w:r>
      <w:r>
        <w:rPr>
          <w:rFonts w:hint="eastAsia"/>
        </w:rPr>
        <w:t>：</w:t>
      </w:r>
    </w:p>
    <w:p w:rsidR="00B04487" w:rsidRDefault="00B04487" w:rsidP="00E4495B">
      <w:pPr>
        <w:pStyle w:val="af6"/>
      </w:pPr>
      <w:r>
        <w:t>店铺页面</w:t>
      </w:r>
      <w:r>
        <w:rPr>
          <w:rFonts w:hint="eastAsia"/>
        </w:rPr>
        <w:t>、</w:t>
      </w:r>
      <w:r>
        <w:t>商品详情页面</w:t>
      </w:r>
      <w:r>
        <w:rPr>
          <w:rFonts w:hint="eastAsia"/>
        </w:rPr>
        <w:t>、</w:t>
      </w:r>
      <w:r>
        <w:t>广告语</w:t>
      </w:r>
      <w:r>
        <w:rPr>
          <w:rFonts w:hint="eastAsia"/>
        </w:rPr>
        <w:t>、</w:t>
      </w:r>
      <w:r>
        <w:t>关键词</w:t>
      </w:r>
      <w:r>
        <w:rPr>
          <w:rFonts w:hint="eastAsia"/>
        </w:rPr>
        <w:t>、</w:t>
      </w:r>
      <w:r>
        <w:t>商品描述</w:t>
      </w:r>
      <w:r>
        <w:rPr>
          <w:rFonts w:hint="eastAsia"/>
        </w:rPr>
        <w:t>、</w:t>
      </w:r>
      <w:r>
        <w:t>背景音乐</w:t>
      </w:r>
      <w:r>
        <w:rPr>
          <w:rFonts w:hint="eastAsia"/>
        </w:rPr>
        <w:t>、</w:t>
      </w:r>
      <w:r>
        <w:t>视频等使用与他人注册商标相同或近似的商标</w:t>
      </w:r>
      <w:r>
        <w:rPr>
          <w:rFonts w:hint="eastAsia"/>
        </w:rPr>
        <w:t>；</w:t>
      </w:r>
    </w:p>
    <w:p w:rsidR="00B04487" w:rsidRDefault="00B04487" w:rsidP="00E4495B">
      <w:pPr>
        <w:pStyle w:val="af6"/>
      </w:pPr>
      <w:r>
        <w:rPr>
          <w:rFonts w:hint="eastAsia"/>
        </w:rPr>
        <w:t>上传伪造的商标授权证明或商标许可使用证明进行宣传。</w:t>
      </w:r>
    </w:p>
    <w:p w:rsidR="00B04487" w:rsidRDefault="00B04487" w:rsidP="004F1FC5">
      <w:pPr>
        <w:pStyle w:val="aff4"/>
        <w:spacing w:before="156" w:after="156"/>
      </w:pPr>
      <w:bookmarkStart w:id="127" w:name="_Toc174454519"/>
      <w:bookmarkStart w:id="128" w:name="_Toc174454770"/>
      <w:bookmarkStart w:id="129" w:name="_Toc211599435"/>
      <w:r>
        <w:t>著作权</w:t>
      </w:r>
      <w:bookmarkEnd w:id="127"/>
      <w:bookmarkEnd w:id="128"/>
      <w:bookmarkEnd w:id="129"/>
    </w:p>
    <w:p w:rsidR="00B04487" w:rsidRDefault="00B04487" w:rsidP="00B04487">
      <w:pPr>
        <w:pStyle w:val="affff6"/>
        <w:ind w:firstLine="420"/>
      </w:pPr>
      <w:r>
        <w:t>著作权风险表现形式包括</w:t>
      </w:r>
      <w:r>
        <w:rPr>
          <w:rFonts w:hint="eastAsia"/>
        </w:rPr>
        <w:t>：</w:t>
      </w:r>
    </w:p>
    <w:p w:rsidR="00B04487" w:rsidRDefault="00B04487" w:rsidP="00281E15">
      <w:pPr>
        <w:pStyle w:val="af5"/>
        <w:numPr>
          <w:ilvl w:val="0"/>
          <w:numId w:val="39"/>
        </w:numPr>
      </w:pPr>
      <w:r>
        <w:t>商品</w:t>
      </w:r>
      <w:r>
        <w:rPr>
          <w:rFonts w:hint="eastAsia"/>
        </w:rPr>
        <w:t>/服务提供：销售的商品（特别是服饰、玩具、日用品等）或提供的服务（如广告设计）中，擅自复制、发行、表演、放映、改编、翻译、注释、传播他人作品，特别是图片、图案、字体、形象、音乐、视频、计算机软件等；</w:t>
      </w:r>
    </w:p>
    <w:p w:rsidR="00B04487" w:rsidRDefault="00B04487" w:rsidP="00B04487">
      <w:pPr>
        <w:pStyle w:val="af5"/>
      </w:pPr>
      <w:r>
        <w:t>宣传推广</w:t>
      </w:r>
      <w:r>
        <w:rPr>
          <w:rFonts w:hint="eastAsia"/>
        </w:rPr>
        <w:t>：</w:t>
      </w:r>
    </w:p>
    <w:p w:rsidR="00B04487" w:rsidRDefault="00B04487" w:rsidP="00E4495B">
      <w:pPr>
        <w:pStyle w:val="af6"/>
      </w:pPr>
      <w:r>
        <w:t>擅自复制</w:t>
      </w:r>
      <w:r>
        <w:rPr>
          <w:rFonts w:hint="eastAsia"/>
        </w:rPr>
        <w:t>、</w:t>
      </w:r>
      <w:r>
        <w:t>发行</w:t>
      </w:r>
      <w:r>
        <w:rPr>
          <w:rFonts w:hint="eastAsia"/>
        </w:rPr>
        <w:t>、</w:t>
      </w:r>
      <w:r>
        <w:t>表演</w:t>
      </w:r>
      <w:r>
        <w:rPr>
          <w:rFonts w:hint="eastAsia"/>
        </w:rPr>
        <w:t>、</w:t>
      </w:r>
      <w:r>
        <w:t>放映</w:t>
      </w:r>
      <w:r>
        <w:rPr>
          <w:rFonts w:hint="eastAsia"/>
        </w:rPr>
        <w:t>、改编、翻译、注释、传播他人作品，用于店铺或商品详情页面的排版设计、宣传图片、广告语、关键词、背景音乐、视频等；</w:t>
      </w:r>
    </w:p>
    <w:p w:rsidR="00B04487" w:rsidRDefault="00B04487" w:rsidP="00E4495B">
      <w:pPr>
        <w:pStyle w:val="af6"/>
      </w:pPr>
      <w:r>
        <w:rPr>
          <w:rFonts w:hint="eastAsia"/>
        </w:rPr>
        <w:t>上传伪造的著作权登记证明或许可使用证明进行宣传。</w:t>
      </w:r>
    </w:p>
    <w:p w:rsidR="00B04487" w:rsidRDefault="006F2865" w:rsidP="004F1FC5">
      <w:pPr>
        <w:pStyle w:val="aff4"/>
        <w:spacing w:before="156" w:after="156"/>
      </w:pPr>
      <w:bookmarkStart w:id="130" w:name="_Toc174454520"/>
      <w:bookmarkStart w:id="131" w:name="_Toc174454771"/>
      <w:bookmarkStart w:id="132" w:name="_Toc211599436"/>
      <w:r>
        <w:t>其它情形</w:t>
      </w:r>
      <w:bookmarkEnd w:id="130"/>
      <w:bookmarkEnd w:id="131"/>
      <w:bookmarkEnd w:id="132"/>
    </w:p>
    <w:p w:rsidR="00B04487" w:rsidRDefault="006F2865" w:rsidP="00B04487">
      <w:pPr>
        <w:pStyle w:val="affff6"/>
        <w:ind w:firstLine="420"/>
      </w:pPr>
      <w:r>
        <w:rPr>
          <w:rFonts w:hint="eastAsia"/>
        </w:rPr>
        <w:t>其它侵权</w:t>
      </w:r>
      <w:r w:rsidR="00B04487">
        <w:rPr>
          <w:rFonts w:hint="eastAsia"/>
        </w:rPr>
        <w:t>表现形式包括：</w:t>
      </w:r>
    </w:p>
    <w:p w:rsidR="00B04487" w:rsidRDefault="00B04487" w:rsidP="00281E15">
      <w:pPr>
        <w:pStyle w:val="af5"/>
        <w:numPr>
          <w:ilvl w:val="0"/>
          <w:numId w:val="40"/>
        </w:numPr>
      </w:pPr>
      <w:r>
        <w:t>未经许可使用他人的商标</w:t>
      </w:r>
      <w:r>
        <w:rPr>
          <w:rFonts w:hint="eastAsia"/>
        </w:rPr>
        <w:t>、</w:t>
      </w:r>
      <w:r>
        <w:t>字号</w:t>
      </w:r>
      <w:r>
        <w:rPr>
          <w:rFonts w:hint="eastAsia"/>
        </w:rPr>
        <w:t>、</w:t>
      </w:r>
      <w:r>
        <w:t>商品服务文字或图形做超链接标志或设置为搜索引擎关键词</w:t>
      </w:r>
      <w:r>
        <w:rPr>
          <w:rFonts w:hint="eastAsia"/>
        </w:rPr>
        <w:t>，</w:t>
      </w:r>
      <w:r>
        <w:t>并以此吸引消费者点击或进入的</w:t>
      </w:r>
      <w:r>
        <w:rPr>
          <w:rFonts w:hint="eastAsia"/>
        </w:rPr>
        <w:t>；</w:t>
      </w:r>
    </w:p>
    <w:p w:rsidR="00B04487" w:rsidRDefault="00B04487" w:rsidP="00B04487">
      <w:pPr>
        <w:pStyle w:val="af5"/>
      </w:pPr>
      <w:r>
        <w:rPr>
          <w:rFonts w:hint="eastAsia"/>
        </w:rPr>
        <w:lastRenderedPageBreak/>
        <w:t>平行进口的商品与进口国的商品存在实质性质质量差异或进口商品在投放市场后发生改变或损害，误导消费者或损害了商品声誉的；</w:t>
      </w:r>
    </w:p>
    <w:p w:rsidR="00B04487" w:rsidRDefault="00B04487" w:rsidP="00B04487">
      <w:pPr>
        <w:pStyle w:val="af5"/>
      </w:pPr>
      <w:r>
        <w:t>未经许可</w:t>
      </w:r>
      <w:r>
        <w:rPr>
          <w:rFonts w:hint="eastAsia"/>
        </w:rPr>
        <w:t>，</w:t>
      </w:r>
      <w:r>
        <w:t>将与商标权人的商标相同或近似的文字注册为店铺名称或域名</w:t>
      </w:r>
      <w:r>
        <w:rPr>
          <w:rFonts w:hint="eastAsia"/>
        </w:rPr>
        <w:t>，</w:t>
      </w:r>
      <w:r>
        <w:t>并通过该店铺名称或域名开展相关商品交易的跨境电子商务活动</w:t>
      </w:r>
      <w:r>
        <w:rPr>
          <w:rFonts w:hint="eastAsia"/>
        </w:rPr>
        <w:t>，</w:t>
      </w:r>
      <w:r>
        <w:t>可能引起消费者误认的</w:t>
      </w:r>
      <w:r>
        <w:rPr>
          <w:rFonts w:hint="eastAsia"/>
        </w:rPr>
        <w:t>。</w:t>
      </w:r>
    </w:p>
    <w:p w:rsidR="00B04487" w:rsidRDefault="00B04487" w:rsidP="00B04487">
      <w:pPr>
        <w:pStyle w:val="affff6"/>
        <w:ind w:firstLine="420"/>
      </w:pPr>
    </w:p>
    <w:p w:rsidR="00B04487" w:rsidRDefault="001E768B" w:rsidP="001E768B">
      <w:pPr>
        <w:pStyle w:val="affff6"/>
        <w:ind w:firstLineChars="0" w:firstLine="0"/>
        <w:jc w:val="center"/>
      </w:pPr>
      <w:bookmarkStart w:id="133" w:name="BookMark8"/>
      <w:bookmarkEnd w:id="117"/>
      <w:r>
        <w:drawing>
          <wp:inline distT="0" distB="0" distL="0" distR="0" wp14:anchorId="30661A99" wp14:editId="58171CC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133"/>
    </w:p>
    <w:sectPr w:rsidR="00B04487" w:rsidSect="00B04487">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A6" w:rsidRDefault="00784CA6" w:rsidP="00D86DB7">
      <w:r>
        <w:separator/>
      </w:r>
    </w:p>
    <w:p w:rsidR="00784CA6" w:rsidRDefault="00784CA6"/>
    <w:p w:rsidR="00784CA6" w:rsidRDefault="00784CA6"/>
  </w:endnote>
  <w:endnote w:type="continuationSeparator" w:id="0">
    <w:p w:rsidR="00784CA6" w:rsidRDefault="00784CA6" w:rsidP="00D86DB7">
      <w:r>
        <w:continuationSeparator/>
      </w:r>
    </w:p>
    <w:p w:rsidR="00784CA6" w:rsidRDefault="00784CA6"/>
    <w:p w:rsidR="00784CA6" w:rsidRDefault="00784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Default="002B0512">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Default="002B051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Pr="00324EDD" w:rsidRDefault="002B0512"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Default="002B0512" w:rsidP="00C94DF2">
    <w:pPr>
      <w:pStyle w:val="affff3"/>
    </w:pPr>
    <w:r>
      <w:fldChar w:fldCharType="begin"/>
    </w:r>
    <w:r>
      <w:instrText>PAGE   \* MERGEFORMAT</w:instrText>
    </w:r>
    <w:r>
      <w:fldChar w:fldCharType="separate"/>
    </w:r>
    <w:r w:rsidR="004F1FC5" w:rsidRPr="004F1FC5">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A6" w:rsidRDefault="00784CA6" w:rsidP="00D86DB7">
      <w:r>
        <w:separator/>
      </w:r>
    </w:p>
  </w:footnote>
  <w:footnote w:type="continuationSeparator" w:id="0">
    <w:p w:rsidR="00784CA6" w:rsidRDefault="00784CA6" w:rsidP="00D86DB7">
      <w:r>
        <w:continuationSeparator/>
      </w:r>
    </w:p>
    <w:p w:rsidR="00784CA6" w:rsidRDefault="00784CA6"/>
    <w:p w:rsidR="00784CA6" w:rsidRDefault="00784C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Default="002B051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Pr="00E70388" w:rsidRDefault="002B0512"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Pr="00324EDD" w:rsidRDefault="002B0512"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Pr="005F4712" w:rsidRDefault="002B0512"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12" w:rsidRPr="00D84FA1" w:rsidRDefault="002B0512" w:rsidP="00A2271D">
    <w:pPr>
      <w:pStyle w:val="affffb"/>
    </w:pPr>
    <w:r>
      <w:fldChar w:fldCharType="begin"/>
    </w:r>
    <w:r>
      <w:instrText xml:space="preserve"> STYLEREF  标准文件_文件编号  \* MERGEFORMAT </w:instrText>
    </w:r>
    <w:r>
      <w:fldChar w:fldCharType="separate"/>
    </w:r>
    <w:r w:rsidR="004F1FC5">
      <w:t>T/NBIPA XXXX</w:t>
    </w:r>
    <w:r w:rsidR="004F1FC5">
      <w:t>—</w:t>
    </w:r>
    <w:r w:rsidR="004F1FC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3B7C626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28"/>
  </w:num>
  <w:num w:numId="23">
    <w:abstractNumId w:val="2"/>
  </w:num>
  <w:num w:numId="24">
    <w:abstractNumId w:val="4"/>
  </w:num>
  <w:num w:numId="25">
    <w:abstractNumId w:val="14"/>
  </w:num>
  <w:num w:numId="26">
    <w:abstractNumId w:val="24"/>
  </w:num>
  <w:num w:numId="27">
    <w:abstractNumId w:val="10"/>
  </w:num>
  <w:num w:numId="28">
    <w:abstractNumId w:val="22"/>
  </w:num>
  <w:num w:numId="29">
    <w:abstractNumId w:val="18"/>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proofState w:spelling="clean"/>
  <w:attachedTemplate r:id="rId1"/>
  <w:stylePaneSortMethod w:val="0000"/>
  <w:documentProtection w:edit="forms" w:enforcement="1" w:cryptProviderType="rsaFull" w:cryptAlgorithmClass="hash" w:cryptAlgorithmType="typeAny" w:cryptAlgorithmSid="4" w:cryptSpinCount="100000" w:hash="SndG9/P9AOmLbIcSc/NpPXIArBg=" w:salt="QhpLSkWuZqMt+EgpAoNue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9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25FE"/>
    <w:rsid w:val="00083D2C"/>
    <w:rsid w:val="00086AA1"/>
    <w:rsid w:val="00087A77"/>
    <w:rsid w:val="00090CA6"/>
    <w:rsid w:val="00091B4B"/>
    <w:rsid w:val="00092B8A"/>
    <w:rsid w:val="00092FB0"/>
    <w:rsid w:val="000934C5"/>
    <w:rsid w:val="00093D25"/>
    <w:rsid w:val="00093DAB"/>
    <w:rsid w:val="00094D73"/>
    <w:rsid w:val="00096D63"/>
    <w:rsid w:val="000A0B60"/>
    <w:rsid w:val="000A0EB8"/>
    <w:rsid w:val="000A19FC"/>
    <w:rsid w:val="000A289C"/>
    <w:rsid w:val="000A296B"/>
    <w:rsid w:val="000A7311"/>
    <w:rsid w:val="000B060F"/>
    <w:rsid w:val="000B1592"/>
    <w:rsid w:val="000B1FF2"/>
    <w:rsid w:val="000B2B3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062"/>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1F96"/>
    <w:rsid w:val="00142969"/>
    <w:rsid w:val="001446C2"/>
    <w:rsid w:val="001457E7"/>
    <w:rsid w:val="00145D9D"/>
    <w:rsid w:val="00145F47"/>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CDE"/>
    <w:rsid w:val="001852C9"/>
    <w:rsid w:val="00190087"/>
    <w:rsid w:val="001913C4"/>
    <w:rsid w:val="0019348F"/>
    <w:rsid w:val="00193A07"/>
    <w:rsid w:val="00194C95"/>
    <w:rsid w:val="00195C34"/>
    <w:rsid w:val="00196EF5"/>
    <w:rsid w:val="001A1A53"/>
    <w:rsid w:val="001A234A"/>
    <w:rsid w:val="001A4CF3"/>
    <w:rsid w:val="001A6216"/>
    <w:rsid w:val="001B06E8"/>
    <w:rsid w:val="001B352B"/>
    <w:rsid w:val="001B71D0"/>
    <w:rsid w:val="001B71EE"/>
    <w:rsid w:val="001C04A8"/>
    <w:rsid w:val="001C1AA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B24"/>
    <w:rsid w:val="001E3CC4"/>
    <w:rsid w:val="001E4882"/>
    <w:rsid w:val="001E73AB"/>
    <w:rsid w:val="001E768B"/>
    <w:rsid w:val="001F092D"/>
    <w:rsid w:val="001F143A"/>
    <w:rsid w:val="001F1605"/>
    <w:rsid w:val="001F2508"/>
    <w:rsid w:val="001F4816"/>
    <w:rsid w:val="001F4EE9"/>
    <w:rsid w:val="001F6691"/>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129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67B"/>
    <w:rsid w:val="00281BB8"/>
    <w:rsid w:val="00281E15"/>
    <w:rsid w:val="00281E9E"/>
    <w:rsid w:val="00282405"/>
    <w:rsid w:val="00285170"/>
    <w:rsid w:val="00285361"/>
    <w:rsid w:val="00286BD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12"/>
    <w:rsid w:val="002B0C40"/>
    <w:rsid w:val="002B1966"/>
    <w:rsid w:val="002B4508"/>
    <w:rsid w:val="002B5779"/>
    <w:rsid w:val="002B7332"/>
    <w:rsid w:val="002B7F51"/>
    <w:rsid w:val="002C09E7"/>
    <w:rsid w:val="002C1E06"/>
    <w:rsid w:val="002C1E1C"/>
    <w:rsid w:val="002C3F07"/>
    <w:rsid w:val="002C4329"/>
    <w:rsid w:val="002C5278"/>
    <w:rsid w:val="002C7EBB"/>
    <w:rsid w:val="002D06C1"/>
    <w:rsid w:val="002D42B5"/>
    <w:rsid w:val="002D4F1A"/>
    <w:rsid w:val="002D6EC6"/>
    <w:rsid w:val="002D79AC"/>
    <w:rsid w:val="002E039D"/>
    <w:rsid w:val="002E3429"/>
    <w:rsid w:val="002E4D5A"/>
    <w:rsid w:val="002E6326"/>
    <w:rsid w:val="002F3043"/>
    <w:rsid w:val="002F30E0"/>
    <w:rsid w:val="002F35E4"/>
    <w:rsid w:val="002F3730"/>
    <w:rsid w:val="002F38E1"/>
    <w:rsid w:val="002F6BDA"/>
    <w:rsid w:val="002F7AF6"/>
    <w:rsid w:val="00300E63"/>
    <w:rsid w:val="00302F5F"/>
    <w:rsid w:val="0030441D"/>
    <w:rsid w:val="00306063"/>
    <w:rsid w:val="00311AF0"/>
    <w:rsid w:val="00313B85"/>
    <w:rsid w:val="0031738C"/>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7B4"/>
    <w:rsid w:val="003615D2"/>
    <w:rsid w:val="0036429C"/>
    <w:rsid w:val="00364A53"/>
    <w:rsid w:val="003654CB"/>
    <w:rsid w:val="00365AA9"/>
    <w:rsid w:val="00365F86"/>
    <w:rsid w:val="00365F87"/>
    <w:rsid w:val="00366E89"/>
    <w:rsid w:val="003705F4"/>
    <w:rsid w:val="00370D58"/>
    <w:rsid w:val="00371316"/>
    <w:rsid w:val="00376713"/>
    <w:rsid w:val="00380C49"/>
    <w:rsid w:val="00381815"/>
    <w:rsid w:val="003819AF"/>
    <w:rsid w:val="003820E9"/>
    <w:rsid w:val="00382DE7"/>
    <w:rsid w:val="00384FFC"/>
    <w:rsid w:val="003872FC"/>
    <w:rsid w:val="00387ADC"/>
    <w:rsid w:val="00390020"/>
    <w:rsid w:val="003903D6"/>
    <w:rsid w:val="00390EE6"/>
    <w:rsid w:val="0039118F"/>
    <w:rsid w:val="00391B9D"/>
    <w:rsid w:val="00392AD7"/>
    <w:rsid w:val="003938D9"/>
    <w:rsid w:val="00394376"/>
    <w:rsid w:val="003943FF"/>
    <w:rsid w:val="00395700"/>
    <w:rsid w:val="003974EB"/>
    <w:rsid w:val="00397CC5"/>
    <w:rsid w:val="003A1582"/>
    <w:rsid w:val="003A213A"/>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4EF"/>
    <w:rsid w:val="00432DAA"/>
    <w:rsid w:val="00434305"/>
    <w:rsid w:val="00435DF7"/>
    <w:rsid w:val="0044083F"/>
    <w:rsid w:val="00441AE7"/>
    <w:rsid w:val="00441BEC"/>
    <w:rsid w:val="00445574"/>
    <w:rsid w:val="004467FB"/>
    <w:rsid w:val="00450591"/>
    <w:rsid w:val="00452D6B"/>
    <w:rsid w:val="00454484"/>
    <w:rsid w:val="0045517B"/>
    <w:rsid w:val="00463B77"/>
    <w:rsid w:val="00463C7B"/>
    <w:rsid w:val="004644A6"/>
    <w:rsid w:val="004659BD"/>
    <w:rsid w:val="00470775"/>
    <w:rsid w:val="004746B1"/>
    <w:rsid w:val="0047583F"/>
    <w:rsid w:val="00475DE8"/>
    <w:rsid w:val="00476763"/>
    <w:rsid w:val="00481C44"/>
    <w:rsid w:val="004832A7"/>
    <w:rsid w:val="00484936"/>
    <w:rsid w:val="00485C89"/>
    <w:rsid w:val="00486BE3"/>
    <w:rsid w:val="004905E4"/>
    <w:rsid w:val="00490A89"/>
    <w:rsid w:val="00490AB4"/>
    <w:rsid w:val="00492F02"/>
    <w:rsid w:val="004939AE"/>
    <w:rsid w:val="00494048"/>
    <w:rsid w:val="004A12DF"/>
    <w:rsid w:val="004A17E6"/>
    <w:rsid w:val="004A1BA8"/>
    <w:rsid w:val="004A4B57"/>
    <w:rsid w:val="004A5CE9"/>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D8E"/>
    <w:rsid w:val="004E67C0"/>
    <w:rsid w:val="004F1FC5"/>
    <w:rsid w:val="004F391A"/>
    <w:rsid w:val="004F3CFB"/>
    <w:rsid w:val="004F6456"/>
    <w:rsid w:val="004F696E"/>
    <w:rsid w:val="004F6C71"/>
    <w:rsid w:val="00501139"/>
    <w:rsid w:val="0050363E"/>
    <w:rsid w:val="005039BC"/>
    <w:rsid w:val="005043BB"/>
    <w:rsid w:val="00504A3D"/>
    <w:rsid w:val="00505767"/>
    <w:rsid w:val="005073F0"/>
    <w:rsid w:val="00507892"/>
    <w:rsid w:val="00510A7B"/>
    <w:rsid w:val="00512F6E"/>
    <w:rsid w:val="00513038"/>
    <w:rsid w:val="00514174"/>
    <w:rsid w:val="00516088"/>
    <w:rsid w:val="00516B0B"/>
    <w:rsid w:val="005220EC"/>
    <w:rsid w:val="00523F95"/>
    <w:rsid w:val="00524D65"/>
    <w:rsid w:val="00525812"/>
    <w:rsid w:val="00525B16"/>
    <w:rsid w:val="005262E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832"/>
    <w:rsid w:val="00573D9E"/>
    <w:rsid w:val="005801E3"/>
    <w:rsid w:val="00581802"/>
    <w:rsid w:val="005836A8"/>
    <w:rsid w:val="0058409C"/>
    <w:rsid w:val="00584262"/>
    <w:rsid w:val="00586630"/>
    <w:rsid w:val="00587ADD"/>
    <w:rsid w:val="00590F15"/>
    <w:rsid w:val="00591E27"/>
    <w:rsid w:val="005947A6"/>
    <w:rsid w:val="00596160"/>
    <w:rsid w:val="005966E2"/>
    <w:rsid w:val="00597007"/>
    <w:rsid w:val="005A0966"/>
    <w:rsid w:val="005A11B7"/>
    <w:rsid w:val="005A260B"/>
    <w:rsid w:val="005A4A1B"/>
    <w:rsid w:val="005A65F9"/>
    <w:rsid w:val="005A7830"/>
    <w:rsid w:val="005A7FCE"/>
    <w:rsid w:val="005B0F3F"/>
    <w:rsid w:val="005B4903"/>
    <w:rsid w:val="005B51CE"/>
    <w:rsid w:val="005B5885"/>
    <w:rsid w:val="005B5CD7"/>
    <w:rsid w:val="005B6CF6"/>
    <w:rsid w:val="005B7422"/>
    <w:rsid w:val="005C29B8"/>
    <w:rsid w:val="005C40DA"/>
    <w:rsid w:val="005C5F21"/>
    <w:rsid w:val="005C7156"/>
    <w:rsid w:val="005D0C75"/>
    <w:rsid w:val="005D4171"/>
    <w:rsid w:val="005D6A95"/>
    <w:rsid w:val="005D6B2C"/>
    <w:rsid w:val="005D6D9C"/>
    <w:rsid w:val="005E10D8"/>
    <w:rsid w:val="005E2335"/>
    <w:rsid w:val="005E3221"/>
    <w:rsid w:val="005E34CA"/>
    <w:rsid w:val="005E3C18"/>
    <w:rsid w:val="005E41A2"/>
    <w:rsid w:val="005E6812"/>
    <w:rsid w:val="005E7881"/>
    <w:rsid w:val="005E78E0"/>
    <w:rsid w:val="005F0D9C"/>
    <w:rsid w:val="005F284E"/>
    <w:rsid w:val="005F4712"/>
    <w:rsid w:val="006015CE"/>
    <w:rsid w:val="006045F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0F48"/>
    <w:rsid w:val="006B2672"/>
    <w:rsid w:val="006B54BF"/>
    <w:rsid w:val="006B5F44"/>
    <w:rsid w:val="006B5F90"/>
    <w:rsid w:val="006B62E4"/>
    <w:rsid w:val="006C0115"/>
    <w:rsid w:val="006C1BBA"/>
    <w:rsid w:val="006C2079"/>
    <w:rsid w:val="006C5A62"/>
    <w:rsid w:val="006C5D68"/>
    <w:rsid w:val="006C6976"/>
    <w:rsid w:val="006C6DD0"/>
    <w:rsid w:val="006D04EA"/>
    <w:rsid w:val="006D16C4"/>
    <w:rsid w:val="006D3E96"/>
    <w:rsid w:val="006D4515"/>
    <w:rsid w:val="006D4BB1"/>
    <w:rsid w:val="006D6593"/>
    <w:rsid w:val="006E23EA"/>
    <w:rsid w:val="006E3151"/>
    <w:rsid w:val="006F03A8"/>
    <w:rsid w:val="006F2865"/>
    <w:rsid w:val="006F2ACA"/>
    <w:rsid w:val="006F2ADC"/>
    <w:rsid w:val="006F2BFE"/>
    <w:rsid w:val="006F31E9"/>
    <w:rsid w:val="006F6284"/>
    <w:rsid w:val="007002C5"/>
    <w:rsid w:val="00704387"/>
    <w:rsid w:val="007072C7"/>
    <w:rsid w:val="00707669"/>
    <w:rsid w:val="0071060F"/>
    <w:rsid w:val="00711CBA"/>
    <w:rsid w:val="00711FB5"/>
    <w:rsid w:val="00712A01"/>
    <w:rsid w:val="00714F58"/>
    <w:rsid w:val="00722FBF"/>
    <w:rsid w:val="00722FC2"/>
    <w:rsid w:val="00724879"/>
    <w:rsid w:val="00724E1B"/>
    <w:rsid w:val="00725949"/>
    <w:rsid w:val="00726112"/>
    <w:rsid w:val="00727FA2"/>
    <w:rsid w:val="00731400"/>
    <w:rsid w:val="007322D9"/>
    <w:rsid w:val="00732BC0"/>
    <w:rsid w:val="00735C31"/>
    <w:rsid w:val="0073720F"/>
    <w:rsid w:val="00737796"/>
    <w:rsid w:val="0074165C"/>
    <w:rsid w:val="00742C35"/>
    <w:rsid w:val="007432CA"/>
    <w:rsid w:val="007439EB"/>
    <w:rsid w:val="00743CB4"/>
    <w:rsid w:val="00743F0A"/>
    <w:rsid w:val="007444E8"/>
    <w:rsid w:val="00744ED4"/>
    <w:rsid w:val="0074548E"/>
    <w:rsid w:val="00745773"/>
    <w:rsid w:val="00746800"/>
    <w:rsid w:val="007501A8"/>
    <w:rsid w:val="00750D61"/>
    <w:rsid w:val="00750EE1"/>
    <w:rsid w:val="00752A98"/>
    <w:rsid w:val="00752B4D"/>
    <w:rsid w:val="0075300B"/>
    <w:rsid w:val="00755402"/>
    <w:rsid w:val="00755B05"/>
    <w:rsid w:val="00756B26"/>
    <w:rsid w:val="00756EDF"/>
    <w:rsid w:val="007600E3"/>
    <w:rsid w:val="00761CE6"/>
    <w:rsid w:val="00764283"/>
    <w:rsid w:val="00765C43"/>
    <w:rsid w:val="00765EFB"/>
    <w:rsid w:val="00766FFE"/>
    <w:rsid w:val="007671CA"/>
    <w:rsid w:val="00767C61"/>
    <w:rsid w:val="0077008A"/>
    <w:rsid w:val="007729AB"/>
    <w:rsid w:val="00772BCD"/>
    <w:rsid w:val="00773C1F"/>
    <w:rsid w:val="00774DA4"/>
    <w:rsid w:val="00776599"/>
    <w:rsid w:val="0078114B"/>
    <w:rsid w:val="0078137F"/>
    <w:rsid w:val="00781DD2"/>
    <w:rsid w:val="00783ECF"/>
    <w:rsid w:val="0078413A"/>
    <w:rsid w:val="00784CA6"/>
    <w:rsid w:val="007879F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57F"/>
    <w:rsid w:val="007D06C4"/>
    <w:rsid w:val="007D1352"/>
    <w:rsid w:val="007D2508"/>
    <w:rsid w:val="007D346A"/>
    <w:rsid w:val="007D6518"/>
    <w:rsid w:val="007D76BD"/>
    <w:rsid w:val="007E0BF1"/>
    <w:rsid w:val="007F0ED8"/>
    <w:rsid w:val="007F0F63"/>
    <w:rsid w:val="007F69C1"/>
    <w:rsid w:val="007F75CE"/>
    <w:rsid w:val="008013A4"/>
    <w:rsid w:val="008027CE"/>
    <w:rsid w:val="00802F42"/>
    <w:rsid w:val="00804383"/>
    <w:rsid w:val="00804BB7"/>
    <w:rsid w:val="00804D41"/>
    <w:rsid w:val="00810257"/>
    <w:rsid w:val="008104F5"/>
    <w:rsid w:val="00811072"/>
    <w:rsid w:val="0081121E"/>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255"/>
    <w:rsid w:val="00881E1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3B73"/>
    <w:rsid w:val="008B4AC4"/>
    <w:rsid w:val="008B50C8"/>
    <w:rsid w:val="008B5281"/>
    <w:rsid w:val="008B7E05"/>
    <w:rsid w:val="008C1797"/>
    <w:rsid w:val="008C219C"/>
    <w:rsid w:val="008C475E"/>
    <w:rsid w:val="008C619A"/>
    <w:rsid w:val="008C6ED3"/>
    <w:rsid w:val="008C710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54B"/>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6D7"/>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249"/>
    <w:rsid w:val="009809BB"/>
    <w:rsid w:val="0098364B"/>
    <w:rsid w:val="00983A10"/>
    <w:rsid w:val="009911AF"/>
    <w:rsid w:val="00991875"/>
    <w:rsid w:val="00991F92"/>
    <w:rsid w:val="00992985"/>
    <w:rsid w:val="00993889"/>
    <w:rsid w:val="0099551B"/>
    <w:rsid w:val="00997BF1"/>
    <w:rsid w:val="009A089C"/>
    <w:rsid w:val="009A118E"/>
    <w:rsid w:val="009A21CD"/>
    <w:rsid w:val="009A278C"/>
    <w:rsid w:val="009A2BC2"/>
    <w:rsid w:val="009A3C05"/>
    <w:rsid w:val="009A42C1"/>
    <w:rsid w:val="009A4EE5"/>
    <w:rsid w:val="009A5292"/>
    <w:rsid w:val="009A5429"/>
    <w:rsid w:val="009A72AD"/>
    <w:rsid w:val="009B09E0"/>
    <w:rsid w:val="009B0BC5"/>
    <w:rsid w:val="009B1247"/>
    <w:rsid w:val="009B6029"/>
    <w:rsid w:val="009B6315"/>
    <w:rsid w:val="009B6971"/>
    <w:rsid w:val="009C27F1"/>
    <w:rsid w:val="009C3152"/>
    <w:rsid w:val="009C35EF"/>
    <w:rsid w:val="009C4CFA"/>
    <w:rsid w:val="009C5070"/>
    <w:rsid w:val="009C50BE"/>
    <w:rsid w:val="009D07CB"/>
    <w:rsid w:val="009D112C"/>
    <w:rsid w:val="009D3BF9"/>
    <w:rsid w:val="009D47FA"/>
    <w:rsid w:val="009D4C5B"/>
    <w:rsid w:val="009D50D2"/>
    <w:rsid w:val="009D6551"/>
    <w:rsid w:val="009D6BCA"/>
    <w:rsid w:val="009E0EFF"/>
    <w:rsid w:val="009E0F62"/>
    <w:rsid w:val="009E372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897"/>
    <w:rsid w:val="00A2755A"/>
    <w:rsid w:val="00A30EFC"/>
    <w:rsid w:val="00A31984"/>
    <w:rsid w:val="00A32D73"/>
    <w:rsid w:val="00A3367B"/>
    <w:rsid w:val="00A3597D"/>
    <w:rsid w:val="00A367C9"/>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B35"/>
    <w:rsid w:val="00AA6EC9"/>
    <w:rsid w:val="00AB2B6E"/>
    <w:rsid w:val="00AB41D5"/>
    <w:rsid w:val="00AB6309"/>
    <w:rsid w:val="00AB6C5F"/>
    <w:rsid w:val="00AB7129"/>
    <w:rsid w:val="00AC27A6"/>
    <w:rsid w:val="00AC2EE6"/>
    <w:rsid w:val="00AC30F7"/>
    <w:rsid w:val="00AC3A5A"/>
    <w:rsid w:val="00AC480D"/>
    <w:rsid w:val="00AC49B3"/>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EFE"/>
    <w:rsid w:val="00AF47C5"/>
    <w:rsid w:val="00AF5398"/>
    <w:rsid w:val="00B04487"/>
    <w:rsid w:val="00B049AF"/>
    <w:rsid w:val="00B07242"/>
    <w:rsid w:val="00B07B5E"/>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50C"/>
    <w:rsid w:val="00B42D5C"/>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3EAA"/>
    <w:rsid w:val="00B86677"/>
    <w:rsid w:val="00B87131"/>
    <w:rsid w:val="00B939B1"/>
    <w:rsid w:val="00B96D40"/>
    <w:rsid w:val="00B97386"/>
    <w:rsid w:val="00BA263B"/>
    <w:rsid w:val="00BA42B2"/>
    <w:rsid w:val="00BA58D4"/>
    <w:rsid w:val="00BA5B9E"/>
    <w:rsid w:val="00BA7C9A"/>
    <w:rsid w:val="00BB511E"/>
    <w:rsid w:val="00BB5F8F"/>
    <w:rsid w:val="00BB657A"/>
    <w:rsid w:val="00BC1A4E"/>
    <w:rsid w:val="00BC4AF8"/>
    <w:rsid w:val="00BC5DC7"/>
    <w:rsid w:val="00BC6B8B"/>
    <w:rsid w:val="00BC73D8"/>
    <w:rsid w:val="00BD52D7"/>
    <w:rsid w:val="00BD5AD2"/>
    <w:rsid w:val="00BE22F3"/>
    <w:rsid w:val="00BE5B52"/>
    <w:rsid w:val="00BE7B8D"/>
    <w:rsid w:val="00BE7F21"/>
    <w:rsid w:val="00BF0993"/>
    <w:rsid w:val="00BF10A9"/>
    <w:rsid w:val="00BF1703"/>
    <w:rsid w:val="00BF231C"/>
    <w:rsid w:val="00BF51E5"/>
    <w:rsid w:val="00BF74A6"/>
    <w:rsid w:val="00C013AD"/>
    <w:rsid w:val="00C04904"/>
    <w:rsid w:val="00C056B3"/>
    <w:rsid w:val="00C103E5"/>
    <w:rsid w:val="00C12318"/>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F9E"/>
    <w:rsid w:val="00C72410"/>
    <w:rsid w:val="00C7287F"/>
    <w:rsid w:val="00C80CB8"/>
    <w:rsid w:val="00C819F8"/>
    <w:rsid w:val="00C8248C"/>
    <w:rsid w:val="00C84E33"/>
    <w:rsid w:val="00C86D6F"/>
    <w:rsid w:val="00C905FC"/>
    <w:rsid w:val="00C92D03"/>
    <w:rsid w:val="00C9319C"/>
    <w:rsid w:val="00C93E28"/>
    <w:rsid w:val="00C9435D"/>
    <w:rsid w:val="00C94DF2"/>
    <w:rsid w:val="00C96741"/>
    <w:rsid w:val="00CA2D1B"/>
    <w:rsid w:val="00CA375D"/>
    <w:rsid w:val="00CA662A"/>
    <w:rsid w:val="00CA7AFD"/>
    <w:rsid w:val="00CA7C3C"/>
    <w:rsid w:val="00CB0189"/>
    <w:rsid w:val="00CB0BA2"/>
    <w:rsid w:val="00CB1A42"/>
    <w:rsid w:val="00CB1B0C"/>
    <w:rsid w:val="00CB2C0B"/>
    <w:rsid w:val="00CB3B5C"/>
    <w:rsid w:val="00CB517D"/>
    <w:rsid w:val="00CC00A0"/>
    <w:rsid w:val="00CC038D"/>
    <w:rsid w:val="00CC08DB"/>
    <w:rsid w:val="00CC2EF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E9C"/>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6929"/>
    <w:rsid w:val="00D675FB"/>
    <w:rsid w:val="00D71F25"/>
    <w:rsid w:val="00D72A9C"/>
    <w:rsid w:val="00D77031"/>
    <w:rsid w:val="00D8268A"/>
    <w:rsid w:val="00D84941"/>
    <w:rsid w:val="00D84FA1"/>
    <w:rsid w:val="00D851F0"/>
    <w:rsid w:val="00D86DB7"/>
    <w:rsid w:val="00D90863"/>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0AC"/>
    <w:rsid w:val="00DB38EE"/>
    <w:rsid w:val="00DB3D78"/>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372E"/>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95B"/>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623"/>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5F07"/>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78B"/>
    <w:rsid w:val="00F33817"/>
    <w:rsid w:val="00F420D5"/>
    <w:rsid w:val="00F426FF"/>
    <w:rsid w:val="00F42771"/>
    <w:rsid w:val="00F451EA"/>
    <w:rsid w:val="00F45447"/>
    <w:rsid w:val="00F456C6"/>
    <w:rsid w:val="00F4577B"/>
    <w:rsid w:val="00F46496"/>
    <w:rsid w:val="00F474D0"/>
    <w:rsid w:val="00F50179"/>
    <w:rsid w:val="00F515EE"/>
    <w:rsid w:val="00F56511"/>
    <w:rsid w:val="00F5663A"/>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189"/>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38"/>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38"/>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7"/>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7"/>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38"/>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4"/>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5"/>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7"/>
      </w:numPr>
      <w:ind w:left="1271" w:firstLineChars="0" w:hanging="420"/>
    </w:pPr>
  </w:style>
  <w:style w:type="paragraph" w:customStyle="1" w:styleId="21">
    <w:name w:val="标准文件_三级项2"/>
    <w:basedOn w:val="affff6"/>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8"/>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29"/>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0"/>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38"/>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38"/>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7"/>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7"/>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38"/>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4"/>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5"/>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7"/>
      </w:numPr>
      <w:ind w:left="1271" w:firstLineChars="0" w:hanging="420"/>
    </w:pPr>
  </w:style>
  <w:style w:type="paragraph" w:customStyle="1" w:styleId="21">
    <w:name w:val="标准文件_三级项2"/>
    <w:basedOn w:val="affff6"/>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8"/>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29"/>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0"/>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94B9F41F4E46AEAA469045FFAF0A8B"/>
        <w:category>
          <w:name w:val="常规"/>
          <w:gallery w:val="placeholder"/>
        </w:category>
        <w:types>
          <w:type w:val="bbPlcHdr"/>
        </w:types>
        <w:behaviors>
          <w:behavior w:val="content"/>
        </w:behaviors>
        <w:guid w:val="{DDEFB001-2825-4D57-AF50-B1E44AC8B479}"/>
      </w:docPartPr>
      <w:docPartBody>
        <w:p w:rsidR="00852F04" w:rsidRDefault="00F52369">
          <w:pPr>
            <w:pStyle w:val="B994B9F41F4E46AEAA469045FFAF0A8B"/>
          </w:pPr>
          <w:r w:rsidRPr="00751A05">
            <w:rPr>
              <w:rStyle w:val="a3"/>
              <w:rFonts w:hint="eastAsia"/>
            </w:rPr>
            <w:t>单击或点击此处输入文字。</w:t>
          </w:r>
        </w:p>
      </w:docPartBody>
    </w:docPart>
    <w:docPart>
      <w:docPartPr>
        <w:name w:val="4405197847C4473AADADAB1AC1054955"/>
        <w:category>
          <w:name w:val="常规"/>
          <w:gallery w:val="placeholder"/>
        </w:category>
        <w:types>
          <w:type w:val="bbPlcHdr"/>
        </w:types>
        <w:behaviors>
          <w:behavior w:val="content"/>
        </w:behaviors>
        <w:guid w:val="{336E1C5E-BE60-4BB4-98A7-DCAABCB6A5A5}"/>
      </w:docPartPr>
      <w:docPartBody>
        <w:p w:rsidR="00852F04" w:rsidRDefault="00F52369">
          <w:pPr>
            <w:pStyle w:val="4405197847C4473AADADAB1AC1054955"/>
          </w:pPr>
          <w:r w:rsidRPr="00FB6243">
            <w:rPr>
              <w:rStyle w:val="a3"/>
              <w:rFonts w:hint="eastAsia"/>
            </w:rPr>
            <w:t>选择一项。</w:t>
          </w:r>
        </w:p>
      </w:docPartBody>
    </w:docPart>
    <w:docPart>
      <w:docPartPr>
        <w:name w:val="F605CC83FD79492897BBEDD5D362EBBD"/>
        <w:category>
          <w:name w:val="常规"/>
          <w:gallery w:val="placeholder"/>
        </w:category>
        <w:types>
          <w:type w:val="bbPlcHdr"/>
        </w:types>
        <w:behaviors>
          <w:behavior w:val="content"/>
        </w:behaviors>
        <w:guid w:val="{24A9D44D-EA90-4EE6-96BB-1355D8DDB761}"/>
      </w:docPartPr>
      <w:docPartBody>
        <w:p w:rsidR="00852F04" w:rsidRDefault="00F52369">
          <w:pPr>
            <w:pStyle w:val="F605CC83FD79492897BBEDD5D362EBB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69"/>
    <w:rsid w:val="002242BF"/>
    <w:rsid w:val="00283284"/>
    <w:rsid w:val="003E5CF0"/>
    <w:rsid w:val="005E79B0"/>
    <w:rsid w:val="0062134E"/>
    <w:rsid w:val="00852F04"/>
    <w:rsid w:val="00A0689C"/>
    <w:rsid w:val="00B055DD"/>
    <w:rsid w:val="00BF3E1B"/>
    <w:rsid w:val="00EB3061"/>
    <w:rsid w:val="00F02D8F"/>
    <w:rsid w:val="00F5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994B9F41F4E46AEAA469045FFAF0A8B">
    <w:name w:val="B994B9F41F4E46AEAA469045FFAF0A8B"/>
    <w:pPr>
      <w:widowControl w:val="0"/>
      <w:jc w:val="both"/>
    </w:pPr>
  </w:style>
  <w:style w:type="paragraph" w:customStyle="1" w:styleId="4405197847C4473AADADAB1AC1054955">
    <w:name w:val="4405197847C4473AADADAB1AC1054955"/>
    <w:pPr>
      <w:widowControl w:val="0"/>
      <w:jc w:val="both"/>
    </w:pPr>
  </w:style>
  <w:style w:type="paragraph" w:customStyle="1" w:styleId="F605CC83FD79492897BBEDD5D362EBBD">
    <w:name w:val="F605CC83FD79492897BBEDD5D362EBB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994B9F41F4E46AEAA469045FFAF0A8B">
    <w:name w:val="B994B9F41F4E46AEAA469045FFAF0A8B"/>
    <w:pPr>
      <w:widowControl w:val="0"/>
      <w:jc w:val="both"/>
    </w:pPr>
  </w:style>
  <w:style w:type="paragraph" w:customStyle="1" w:styleId="4405197847C4473AADADAB1AC1054955">
    <w:name w:val="4405197847C4473AADADAB1AC1054955"/>
    <w:pPr>
      <w:widowControl w:val="0"/>
      <w:jc w:val="both"/>
    </w:pPr>
  </w:style>
  <w:style w:type="paragraph" w:customStyle="1" w:styleId="F605CC83FD79492897BBEDD5D362EBBD">
    <w:name w:val="F605CC83FD79492897BBEDD5D362EB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2C65-1651-4B9E-820A-A7040B03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15</TotalTime>
  <Pages>10</Pages>
  <Words>1041</Words>
  <Characters>5938</Characters>
  <Application>Microsoft Office Word</Application>
  <DocSecurity>0</DocSecurity>
  <Lines>49</Lines>
  <Paragraphs>13</Paragraphs>
  <ScaleCrop>false</ScaleCrop>
  <Company>PCMI</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陈俊</dc:creator>
  <dc:description>&lt;config cover="true" show_menu="true" version="1.0.0" doctype="SDKXY"&gt;_x000d_
&lt;/config&gt;</dc:description>
  <cp:lastModifiedBy>陈俊</cp:lastModifiedBy>
  <cp:revision>5</cp:revision>
  <cp:lastPrinted>2020-08-30T10:00:00Z</cp:lastPrinted>
  <dcterms:created xsi:type="dcterms:W3CDTF">2024-08-13T07:32:00Z</dcterms:created>
  <dcterms:modified xsi:type="dcterms:W3CDTF">2025-10-17T05:16:00Z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